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7FD6" w14:textId="77777777" w:rsidR="00307985" w:rsidRPr="00736CB1" w:rsidRDefault="00307985" w:rsidP="00736CB1">
      <w:pPr>
        <w:ind w:firstLine="567"/>
        <w:jc w:val="both"/>
        <w:rPr>
          <w:rFonts w:ascii="Times New Roman" w:hAnsi="Times New Roman" w:cs="Times New Roman"/>
        </w:rPr>
      </w:pPr>
    </w:p>
    <w:p w14:paraId="5F76C9E1" w14:textId="1A093DAD" w:rsidR="00307985" w:rsidRPr="00736CB1" w:rsidRDefault="00307985" w:rsidP="00A11235">
      <w:pPr>
        <w:pStyle w:val="Style4"/>
        <w:widowControl/>
        <w:spacing w:line="240" w:lineRule="auto"/>
        <w:ind w:firstLine="567"/>
        <w:jc w:val="center"/>
        <w:rPr>
          <w:rStyle w:val="FontStyle20"/>
          <w:b/>
          <w:i/>
          <w:sz w:val="24"/>
          <w:szCs w:val="24"/>
        </w:rPr>
      </w:pPr>
      <w:r w:rsidRPr="00736CB1">
        <w:rPr>
          <w:rStyle w:val="FontStyle20"/>
          <w:b/>
          <w:i/>
          <w:sz w:val="24"/>
          <w:szCs w:val="24"/>
        </w:rPr>
        <w:t>Уважаемые коллеги!</w:t>
      </w:r>
    </w:p>
    <w:p w14:paraId="2648D163" w14:textId="77777777" w:rsidR="009F072C" w:rsidRPr="00736CB1" w:rsidRDefault="009F072C" w:rsidP="00736CB1">
      <w:pPr>
        <w:pStyle w:val="Style4"/>
        <w:widowControl/>
        <w:spacing w:line="240" w:lineRule="auto"/>
        <w:ind w:firstLine="567"/>
        <w:rPr>
          <w:rStyle w:val="FontStyle20"/>
          <w:b/>
          <w:i/>
          <w:sz w:val="24"/>
          <w:szCs w:val="24"/>
        </w:rPr>
      </w:pPr>
    </w:p>
    <w:p w14:paraId="6F8FE15F" w14:textId="0399301D" w:rsidR="00307985" w:rsidRPr="00736CB1" w:rsidRDefault="00307985" w:rsidP="00736CB1">
      <w:pPr>
        <w:pStyle w:val="Style4"/>
        <w:widowControl/>
        <w:spacing w:line="240" w:lineRule="auto"/>
        <w:ind w:firstLine="567"/>
        <w:rPr>
          <w:rStyle w:val="FontStyle20"/>
          <w:b/>
          <w:i/>
          <w:sz w:val="24"/>
          <w:szCs w:val="24"/>
        </w:rPr>
      </w:pPr>
      <w:r w:rsidRPr="00736CB1">
        <w:rPr>
          <w:rStyle w:val="FontStyle20"/>
          <w:b/>
          <w:i/>
          <w:sz w:val="24"/>
          <w:szCs w:val="24"/>
        </w:rPr>
        <w:t xml:space="preserve">У вас появилась возможность пройти обучение в </w:t>
      </w:r>
      <w:r w:rsidR="009F072C" w:rsidRPr="00736CB1">
        <w:rPr>
          <w:rStyle w:val="FontStyle20"/>
          <w:b/>
          <w:i/>
          <w:sz w:val="24"/>
          <w:szCs w:val="24"/>
        </w:rPr>
        <w:t>ФГБОУ ВО</w:t>
      </w:r>
      <w:r w:rsidR="009F072C" w:rsidRPr="00736CB1">
        <w:rPr>
          <w:rStyle w:val="FontStyle20"/>
          <w:b/>
          <w:i/>
          <w:sz w:val="24"/>
          <w:szCs w:val="24"/>
        </w:rPr>
        <w:t xml:space="preserve"> «</w:t>
      </w:r>
      <w:r w:rsidRPr="00736CB1">
        <w:rPr>
          <w:rStyle w:val="FontStyle20"/>
          <w:b/>
          <w:i/>
          <w:sz w:val="24"/>
          <w:szCs w:val="24"/>
        </w:rPr>
        <w:t>Иркутский национальный исследовательский технический университет</w:t>
      </w:r>
      <w:r w:rsidR="009F072C" w:rsidRPr="00736CB1">
        <w:rPr>
          <w:rStyle w:val="FontStyle20"/>
          <w:b/>
          <w:i/>
          <w:sz w:val="24"/>
          <w:szCs w:val="24"/>
        </w:rPr>
        <w:t>» по следующим программам:</w:t>
      </w:r>
    </w:p>
    <w:p w14:paraId="053EDAC8" w14:textId="77777777" w:rsidR="00307985" w:rsidRPr="00736CB1" w:rsidRDefault="00307985" w:rsidP="00736CB1">
      <w:pPr>
        <w:pStyle w:val="Style4"/>
        <w:widowControl/>
        <w:spacing w:line="240" w:lineRule="auto"/>
        <w:ind w:firstLine="567"/>
        <w:rPr>
          <w:rStyle w:val="FontStyle20"/>
          <w:b/>
          <w:i/>
          <w:sz w:val="24"/>
          <w:szCs w:val="24"/>
        </w:rPr>
      </w:pPr>
    </w:p>
    <w:p w14:paraId="284F142B" w14:textId="6D292B80" w:rsidR="00BF50EB" w:rsidRPr="00A11235" w:rsidRDefault="00BF50EB" w:rsidP="00736CB1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567"/>
        <w:rPr>
          <w:rStyle w:val="FontStyle20"/>
          <w:b/>
          <w:i/>
          <w:sz w:val="24"/>
          <w:szCs w:val="24"/>
          <w:u w:val="single"/>
        </w:rPr>
      </w:pPr>
      <w:r w:rsidRPr="00A11235">
        <w:rPr>
          <w:rStyle w:val="FontStyle20"/>
          <w:b/>
          <w:i/>
          <w:sz w:val="24"/>
          <w:szCs w:val="24"/>
          <w:u w:val="single"/>
        </w:rPr>
        <w:t>по видам работ, влияющим на безопасность объектов капитального строительства (с использованием дистанционных образовательных технологий) (72 часа):</w:t>
      </w:r>
    </w:p>
    <w:p w14:paraId="7CC579E1" w14:textId="02E9C53F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БС-01 «Безопасность строительства и качество выполнения геодезических, подготовительных и земляных работ, устройства оснований и фундаментов»;</w:t>
      </w:r>
    </w:p>
    <w:p w14:paraId="3EE198C9" w14:textId="5B8E3FCA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БС-02 «Безопасность строительства и качество возведения бетонных </w:t>
      </w:r>
      <w:r w:rsidRPr="00736CB1">
        <w:rPr>
          <w:rStyle w:val="FontStyle20"/>
          <w:i/>
          <w:iCs/>
          <w:sz w:val="24"/>
          <w:szCs w:val="24"/>
        </w:rPr>
        <w:t xml:space="preserve">и </w:t>
      </w:r>
      <w:r w:rsidRPr="00736CB1">
        <w:rPr>
          <w:rStyle w:val="FontStyle20"/>
          <w:i/>
          <w:sz w:val="24"/>
          <w:szCs w:val="24"/>
        </w:rPr>
        <w:t>железобетонных конструкций»;</w:t>
      </w:r>
    </w:p>
    <w:p w14:paraId="6FAF2E29" w14:textId="47F3BD3C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БС-03 «Безопасность строительства и качество возведения каменных, металлических и деревянных строительных конструкций»;</w:t>
      </w:r>
    </w:p>
    <w:p w14:paraId="2E8ABE40" w14:textId="221513D7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БС-04 «Безопасность строительства и качество выполнения фасадных работ, устройство кровель, защиты строительных конструкций, трубопроводов и оборудования»;</w:t>
      </w:r>
    </w:p>
    <w:p w14:paraId="1BB171B2" w14:textId="262855F0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БС-05 «Безопасность строительства и качество устройства инженерных систем и сетей»;</w:t>
      </w:r>
    </w:p>
    <w:p w14:paraId="01638858" w14:textId="5F616910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БС-06 «Безопасность строительства и качество устройства электрических сетей и линий связи»;</w:t>
      </w:r>
    </w:p>
    <w:p w14:paraId="627240CE" w14:textId="599C9A3C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БС-07 «Безопасность строительства и качество устройства объектов нефтяной и газовой промышленности, устройства скважин»;</w:t>
      </w:r>
    </w:p>
    <w:p w14:paraId="542CF873" w14:textId="627A5E83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2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БС-08</w:t>
      </w:r>
      <w:r w:rsidR="00736CB1" w:rsidRPr="00736CB1">
        <w:rPr>
          <w:rStyle w:val="FontStyle20"/>
          <w:i/>
          <w:sz w:val="24"/>
          <w:szCs w:val="24"/>
        </w:rPr>
        <w:t xml:space="preserve"> </w:t>
      </w:r>
      <w:r w:rsidRPr="00736CB1">
        <w:rPr>
          <w:rStyle w:val="FontStyle20"/>
          <w:i/>
          <w:sz w:val="24"/>
          <w:szCs w:val="24"/>
        </w:rPr>
        <w:t>Безопасность строительства и качество выполнения монтажных и пусконаладочных работ по видам оборудования и программного обеспечения»;</w:t>
      </w:r>
    </w:p>
    <w:p w14:paraId="5C44425F" w14:textId="13C28958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БС-09 «Безопасность строительства и качество устройства автомобильных дорог и аэродромов»;</w:t>
      </w:r>
    </w:p>
    <w:p w14:paraId="41B3143F" w14:textId="249B74C7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БС-10 «Безопасность строительства и качество устройства железнодорожных и трамвайных путей»;</w:t>
      </w:r>
    </w:p>
    <w:p w14:paraId="0E1C97A5" w14:textId="39931EA9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БС-11</w:t>
      </w:r>
      <w:r w:rsidR="00736CB1" w:rsidRPr="00736CB1">
        <w:rPr>
          <w:rStyle w:val="FontStyle20"/>
          <w:i/>
          <w:sz w:val="24"/>
          <w:szCs w:val="24"/>
        </w:rPr>
        <w:t xml:space="preserve"> </w:t>
      </w:r>
      <w:r w:rsidRPr="00736CB1">
        <w:rPr>
          <w:rStyle w:val="FontStyle20"/>
          <w:i/>
          <w:sz w:val="24"/>
          <w:szCs w:val="24"/>
        </w:rPr>
        <w:t>«Безопасность строительства и качество устройства подземных сооружений, осуществления специальных земляных и буровзрывных работ при строительстве»;</w:t>
      </w:r>
    </w:p>
    <w:p w14:paraId="79F257D9" w14:textId="567E7424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БС-12 «Безопасность строительства и качество устройства мостов, эстакад и путепроводов»;</w:t>
      </w:r>
    </w:p>
    <w:p w14:paraId="612127E6" w14:textId="77421F6B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БС-14 «Безопасность строительства и качество устройства промышленных печей и дымовых труб»;</w:t>
      </w:r>
    </w:p>
    <w:p w14:paraId="50049D5D" w14:textId="58A287F1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БС-15 «Безопасность строительства и осуществление строительного контроля»;</w:t>
      </w:r>
    </w:p>
    <w:p w14:paraId="5C15C775" w14:textId="3F20972A" w:rsidR="00BF50EB" w:rsidRPr="00736CB1" w:rsidRDefault="00BF50EB" w:rsidP="00736CB1">
      <w:pPr>
        <w:pStyle w:val="Style6"/>
        <w:widowControl/>
        <w:numPr>
          <w:ilvl w:val="0"/>
          <w:numId w:val="5"/>
        </w:numPr>
        <w:tabs>
          <w:tab w:val="left" w:pos="284"/>
          <w:tab w:val="left" w:pos="912"/>
        </w:tabs>
        <w:spacing w:line="240" w:lineRule="auto"/>
        <w:ind w:left="0" w:firstLine="567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БС-16</w:t>
      </w:r>
      <w:r w:rsidR="00736CB1" w:rsidRPr="00736CB1">
        <w:rPr>
          <w:rStyle w:val="FontStyle20"/>
          <w:i/>
          <w:sz w:val="24"/>
          <w:szCs w:val="24"/>
        </w:rPr>
        <w:t xml:space="preserve"> </w:t>
      </w:r>
      <w:r w:rsidRPr="00736CB1">
        <w:rPr>
          <w:rStyle w:val="FontStyle20"/>
          <w:i/>
          <w:sz w:val="24"/>
          <w:szCs w:val="24"/>
        </w:rPr>
        <w:t>«Безопасность строительства. Организация строительства, реконструкции и капитального ремонта».</w:t>
      </w:r>
    </w:p>
    <w:p w14:paraId="2DBF8FE6" w14:textId="29003BB4" w:rsidR="00BF50EB" w:rsidRPr="00736CB1" w:rsidRDefault="00BF50EB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</w:p>
    <w:p w14:paraId="08FF375E" w14:textId="339B8BFD" w:rsidR="00BF50EB" w:rsidRPr="00736CB1" w:rsidRDefault="00BF50EB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Стоимость обучения за 1 программу составляет 4500 (четыре тысячи пятьсот) руб.</w:t>
      </w:r>
    </w:p>
    <w:p w14:paraId="2676BE21" w14:textId="77777777" w:rsidR="00BF50EB" w:rsidRPr="00736CB1" w:rsidRDefault="00BF50EB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</w:p>
    <w:p w14:paraId="7F11122F" w14:textId="2A559E85" w:rsidR="00BF50EB" w:rsidRPr="00A11235" w:rsidRDefault="00BF50EB" w:rsidP="00736CB1">
      <w:pPr>
        <w:pStyle w:val="Style3"/>
        <w:widowControl/>
        <w:numPr>
          <w:ilvl w:val="0"/>
          <w:numId w:val="4"/>
        </w:numPr>
        <w:tabs>
          <w:tab w:val="left" w:pos="284"/>
          <w:tab w:val="left" w:pos="590"/>
        </w:tabs>
        <w:spacing w:line="240" w:lineRule="auto"/>
        <w:ind w:left="0" w:firstLine="567"/>
        <w:rPr>
          <w:rStyle w:val="FontStyle20"/>
          <w:sz w:val="24"/>
          <w:szCs w:val="24"/>
          <w:u w:val="single"/>
        </w:rPr>
      </w:pPr>
      <w:r w:rsidRPr="00A11235">
        <w:rPr>
          <w:rStyle w:val="FontStyle20"/>
          <w:b/>
          <w:i/>
          <w:sz w:val="24"/>
          <w:szCs w:val="24"/>
          <w:u w:val="single"/>
        </w:rPr>
        <w:t>в области промышленной безопасности (с использованием дистанционных образовательных технологий) (72 часа)</w:t>
      </w:r>
      <w:r w:rsidRPr="00A11235">
        <w:rPr>
          <w:rStyle w:val="FontStyle20"/>
          <w:sz w:val="24"/>
          <w:szCs w:val="24"/>
          <w:u w:val="single"/>
        </w:rPr>
        <w:t>:</w:t>
      </w:r>
    </w:p>
    <w:p w14:paraId="4CF39547" w14:textId="1A60C26C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А.1 </w:t>
      </w:r>
      <w:r w:rsidR="00BF50EB" w:rsidRPr="00736CB1">
        <w:rPr>
          <w:rStyle w:val="FontStyle20"/>
          <w:i/>
          <w:sz w:val="24"/>
          <w:szCs w:val="24"/>
        </w:rPr>
        <w:t>Основы промышленной безопасности</w:t>
      </w:r>
      <w:r>
        <w:rPr>
          <w:rStyle w:val="FontStyle20"/>
          <w:i/>
          <w:sz w:val="24"/>
          <w:szCs w:val="24"/>
        </w:rPr>
        <w:t>;</w:t>
      </w:r>
      <w:r w:rsidR="00BF50EB" w:rsidRPr="00736CB1">
        <w:rPr>
          <w:rStyle w:val="FontStyle20"/>
          <w:i/>
          <w:sz w:val="24"/>
          <w:szCs w:val="24"/>
        </w:rPr>
        <w:t xml:space="preserve"> </w:t>
      </w:r>
    </w:p>
    <w:p w14:paraId="37B2968A" w14:textId="17835CDD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Б.1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в химической, нефтехимической и нефтеперерабатывающей промышленности;</w:t>
      </w:r>
    </w:p>
    <w:p w14:paraId="59460C7D" w14:textId="687AD355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Б.2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в нефтяной и газовой промышленности;</w:t>
      </w:r>
    </w:p>
    <w:p w14:paraId="6F5A07E0" w14:textId="45AFE91E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Б.3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в металлургической промышленности;</w:t>
      </w:r>
    </w:p>
    <w:p w14:paraId="6BED0EDD" w14:textId="0155BFE7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Б.4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в горнорудной промышленности;</w:t>
      </w:r>
    </w:p>
    <w:p w14:paraId="0060231C" w14:textId="3E920EAF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Б.5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в угольной промышленности;</w:t>
      </w:r>
    </w:p>
    <w:p w14:paraId="032F8F2A" w14:textId="1FAC3B64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Б.6 </w:t>
      </w:r>
      <w:r w:rsidR="00BF50EB" w:rsidRPr="00736CB1">
        <w:rPr>
          <w:rStyle w:val="FontStyle20"/>
          <w:i/>
          <w:sz w:val="24"/>
          <w:szCs w:val="24"/>
        </w:rPr>
        <w:t>Требования по маркшейдерскому обеспечению безопасного ведения горных работ;</w:t>
      </w:r>
    </w:p>
    <w:p w14:paraId="5293F541" w14:textId="7C1C1E05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Б.7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на объектах газораспределения и газопотребления;</w:t>
      </w:r>
    </w:p>
    <w:p w14:paraId="1134B345" w14:textId="43F38E68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Б.8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к оборудованию, работающему под давлением;</w:t>
      </w:r>
    </w:p>
    <w:p w14:paraId="2DCE0A80" w14:textId="541AF545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Б.9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к подъемным сооружениям;</w:t>
      </w:r>
    </w:p>
    <w:p w14:paraId="54759F53" w14:textId="299A77F8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lastRenderedPageBreak/>
        <w:t xml:space="preserve">Б.10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при транспортировании опасных веществ;</w:t>
      </w:r>
    </w:p>
    <w:p w14:paraId="3F6E104A" w14:textId="1C5098B3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Б.11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 на объектах хранения и переработки растительного сырья;</w:t>
      </w:r>
    </w:p>
    <w:p w14:paraId="7C73B840" w14:textId="371D9F88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Б.12 </w:t>
      </w:r>
      <w:r w:rsidR="00BF50EB" w:rsidRPr="00736CB1">
        <w:rPr>
          <w:rStyle w:val="FontStyle20"/>
          <w:i/>
          <w:sz w:val="24"/>
          <w:szCs w:val="24"/>
        </w:rPr>
        <w:t>Требования промышленной безопасности, относящиеся к взрывным работам;</w:t>
      </w:r>
    </w:p>
    <w:p w14:paraId="7E70797D" w14:textId="15555338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Г.1 </w:t>
      </w:r>
      <w:r w:rsidR="00BF50EB" w:rsidRPr="00736CB1">
        <w:rPr>
          <w:rStyle w:val="FontStyle20"/>
          <w:i/>
          <w:sz w:val="24"/>
          <w:szCs w:val="24"/>
        </w:rPr>
        <w:t>Требования к порядку работы в электроустановках потребителей;</w:t>
      </w:r>
    </w:p>
    <w:p w14:paraId="3BF1B58F" w14:textId="190740C9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Г.2 </w:t>
      </w:r>
      <w:r w:rsidR="00BF50EB" w:rsidRPr="00736CB1">
        <w:rPr>
          <w:rStyle w:val="FontStyle20"/>
          <w:i/>
          <w:sz w:val="24"/>
          <w:szCs w:val="24"/>
        </w:rPr>
        <w:t>Требования к порядку работы на тепловых энергоустановках и тепловых сетях;</w:t>
      </w:r>
    </w:p>
    <w:p w14:paraId="42CF003F" w14:textId="3127D562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Г.3 </w:t>
      </w:r>
      <w:r w:rsidR="00BF50EB" w:rsidRPr="00736CB1">
        <w:rPr>
          <w:rStyle w:val="FontStyle20"/>
          <w:i/>
          <w:sz w:val="24"/>
          <w:szCs w:val="24"/>
        </w:rPr>
        <w:t>Требования к эксплуатации электрических станций и сетей;</w:t>
      </w:r>
    </w:p>
    <w:p w14:paraId="1A494DCD" w14:textId="107ADC71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Д.1 </w:t>
      </w:r>
      <w:r w:rsidR="00BF50EB" w:rsidRPr="00736CB1">
        <w:rPr>
          <w:rStyle w:val="FontStyle20"/>
          <w:i/>
          <w:sz w:val="24"/>
          <w:szCs w:val="24"/>
        </w:rPr>
        <w:t>Гидротехнические сооружения объектов промышленности;</w:t>
      </w:r>
    </w:p>
    <w:p w14:paraId="093A6DF2" w14:textId="3433EBE0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Д.2 </w:t>
      </w:r>
      <w:r w:rsidR="00BF50EB" w:rsidRPr="00736CB1">
        <w:rPr>
          <w:rStyle w:val="FontStyle20"/>
          <w:i/>
          <w:sz w:val="24"/>
          <w:szCs w:val="24"/>
        </w:rPr>
        <w:t>Гидротехнические сооружения объектов энергетики;</w:t>
      </w:r>
    </w:p>
    <w:p w14:paraId="2198806F" w14:textId="76F433AC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Д.3 </w:t>
      </w:r>
      <w:r w:rsidR="00BF50EB" w:rsidRPr="00736CB1">
        <w:rPr>
          <w:rStyle w:val="FontStyle20"/>
          <w:i/>
          <w:sz w:val="24"/>
          <w:szCs w:val="24"/>
        </w:rPr>
        <w:t>Гидротехнические сооружения объектов водохозяйственного комплекса;</w:t>
      </w:r>
    </w:p>
    <w:p w14:paraId="7283D98B" w14:textId="6EE5990E" w:rsidR="00BF50EB" w:rsidRPr="00736CB1" w:rsidRDefault="00736CB1" w:rsidP="00736CB1">
      <w:pPr>
        <w:pStyle w:val="Style6"/>
        <w:widowControl/>
        <w:numPr>
          <w:ilvl w:val="0"/>
          <w:numId w:val="6"/>
        </w:numPr>
        <w:tabs>
          <w:tab w:val="left" w:pos="284"/>
          <w:tab w:val="left" w:pos="912"/>
        </w:tabs>
        <w:spacing w:line="240" w:lineRule="auto"/>
        <w:ind w:left="0"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 xml:space="preserve">Д.4 </w:t>
      </w:r>
      <w:r w:rsidR="00BF50EB" w:rsidRPr="00736CB1">
        <w:rPr>
          <w:rStyle w:val="FontStyle20"/>
          <w:i/>
          <w:sz w:val="24"/>
          <w:szCs w:val="24"/>
        </w:rPr>
        <w:t>Экспертиза деклараций безопасности гидротехнических сооружений.</w:t>
      </w:r>
    </w:p>
    <w:p w14:paraId="2D0FC272" w14:textId="77777777" w:rsidR="00736CB1" w:rsidRPr="00736CB1" w:rsidRDefault="00736CB1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</w:p>
    <w:p w14:paraId="547C93C1" w14:textId="5074D4AD" w:rsidR="00BF50EB" w:rsidRPr="00736CB1" w:rsidRDefault="00BF50EB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Стоимость обучения за 1 программу составляет 3500 (три тысячи пятьсот) руб.</w:t>
      </w:r>
    </w:p>
    <w:p w14:paraId="524AC060" w14:textId="71564239" w:rsidR="00BF50EB" w:rsidRPr="00736CB1" w:rsidRDefault="00BF50EB" w:rsidP="00736CB1">
      <w:pPr>
        <w:tabs>
          <w:tab w:val="left" w:pos="284"/>
          <w:tab w:val="left" w:pos="900"/>
        </w:tabs>
        <w:ind w:firstLine="567"/>
        <w:jc w:val="both"/>
        <w:rPr>
          <w:rFonts w:ascii="Times New Roman" w:hAnsi="Times New Roman" w:cs="Times New Roman"/>
        </w:rPr>
      </w:pPr>
    </w:p>
    <w:p w14:paraId="0EF2214A" w14:textId="6540A56C" w:rsidR="00BF50EB" w:rsidRPr="00A11235" w:rsidRDefault="00BF50EB" w:rsidP="00736CB1">
      <w:pPr>
        <w:pStyle w:val="a3"/>
        <w:numPr>
          <w:ilvl w:val="0"/>
          <w:numId w:val="4"/>
        </w:numPr>
        <w:tabs>
          <w:tab w:val="left" w:pos="284"/>
          <w:tab w:val="left" w:pos="900"/>
        </w:tabs>
        <w:ind w:left="0" w:firstLine="567"/>
        <w:jc w:val="both"/>
        <w:rPr>
          <w:rStyle w:val="FontStyle20"/>
          <w:sz w:val="24"/>
          <w:szCs w:val="24"/>
          <w:u w:val="single"/>
        </w:rPr>
      </w:pPr>
      <w:r w:rsidRPr="00A11235">
        <w:rPr>
          <w:rStyle w:val="FontStyle20"/>
          <w:b/>
          <w:i/>
          <w:sz w:val="24"/>
          <w:szCs w:val="24"/>
          <w:u w:val="single"/>
        </w:rPr>
        <w:t>«</w:t>
      </w:r>
      <w:r w:rsidRPr="00A11235">
        <w:rPr>
          <w:rFonts w:ascii="Times New Roman" w:hAnsi="Times New Roman" w:cs="Times New Roman"/>
          <w:b/>
          <w:i/>
          <w:u w:val="single"/>
        </w:rPr>
        <w:t>Обучение и проверка знаний требований охраны труда для руководителей и специалистов организаций</w:t>
      </w:r>
      <w:r w:rsidRPr="00A11235">
        <w:rPr>
          <w:rStyle w:val="FontStyle20"/>
          <w:b/>
          <w:i/>
          <w:sz w:val="24"/>
          <w:szCs w:val="24"/>
          <w:u w:val="single"/>
        </w:rPr>
        <w:t>» (с использованием дистанционных образовательных технологий)</w:t>
      </w:r>
      <w:r w:rsidRPr="00A11235">
        <w:rPr>
          <w:rStyle w:val="FontStyle20"/>
          <w:sz w:val="24"/>
          <w:szCs w:val="24"/>
          <w:u w:val="single"/>
        </w:rPr>
        <w:t xml:space="preserve"> </w:t>
      </w:r>
      <w:r w:rsidRPr="00A11235">
        <w:rPr>
          <w:rStyle w:val="FontStyle20"/>
          <w:b/>
          <w:i/>
          <w:sz w:val="24"/>
          <w:szCs w:val="24"/>
          <w:u w:val="single"/>
        </w:rPr>
        <w:t>(40 часов)</w:t>
      </w:r>
      <w:r w:rsidR="001C009C" w:rsidRPr="00A11235">
        <w:rPr>
          <w:rStyle w:val="FontStyle20"/>
          <w:sz w:val="24"/>
          <w:szCs w:val="24"/>
          <w:u w:val="single"/>
        </w:rPr>
        <w:t>.</w:t>
      </w:r>
    </w:p>
    <w:p w14:paraId="3C64D1ED" w14:textId="02D652BC" w:rsidR="001C009C" w:rsidRPr="00736CB1" w:rsidRDefault="001C009C" w:rsidP="00736CB1">
      <w:pPr>
        <w:tabs>
          <w:tab w:val="left" w:pos="284"/>
        </w:tabs>
        <w:ind w:firstLine="567"/>
        <w:jc w:val="both"/>
        <w:rPr>
          <w:rStyle w:val="FontStyle20"/>
          <w:b/>
          <w:i/>
          <w:sz w:val="24"/>
          <w:szCs w:val="24"/>
        </w:rPr>
      </w:pPr>
    </w:p>
    <w:p w14:paraId="2B1397F2" w14:textId="32CAF970" w:rsidR="001C009C" w:rsidRDefault="001C009C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736CB1">
        <w:rPr>
          <w:rStyle w:val="FontStyle20"/>
          <w:i/>
          <w:sz w:val="24"/>
          <w:szCs w:val="24"/>
        </w:rPr>
        <w:t>Стоимость обучения за 1 специалиста составляет 2500 (две тысячи пятьсот) руб.</w:t>
      </w:r>
    </w:p>
    <w:p w14:paraId="2FCFF92F" w14:textId="58973C17" w:rsidR="00A11235" w:rsidRDefault="00A11235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</w:p>
    <w:p w14:paraId="3CE92B27" w14:textId="0FBAEC49" w:rsidR="00A11235" w:rsidRPr="00A11235" w:rsidRDefault="00A11235" w:rsidP="00736CB1">
      <w:pPr>
        <w:pStyle w:val="Style6"/>
        <w:widowControl/>
        <w:tabs>
          <w:tab w:val="left" w:pos="284"/>
          <w:tab w:val="left" w:pos="912"/>
        </w:tabs>
        <w:spacing w:line="240" w:lineRule="auto"/>
        <w:ind w:firstLine="567"/>
        <w:jc w:val="both"/>
        <w:rPr>
          <w:rStyle w:val="FontStyle20"/>
          <w:b/>
          <w:bCs/>
          <w:i/>
          <w:sz w:val="24"/>
          <w:szCs w:val="24"/>
        </w:rPr>
      </w:pPr>
      <w:r w:rsidRPr="00A11235">
        <w:rPr>
          <w:rStyle w:val="FontStyle20"/>
          <w:b/>
          <w:bCs/>
          <w:i/>
          <w:sz w:val="24"/>
          <w:szCs w:val="24"/>
        </w:rPr>
        <w:t>По вопросам обучения по вышеуказанным программам обращаться в квалификационный отдел Ассоциаци</w:t>
      </w:r>
      <w:r>
        <w:rPr>
          <w:rStyle w:val="FontStyle20"/>
          <w:b/>
          <w:bCs/>
          <w:i/>
          <w:sz w:val="24"/>
          <w:szCs w:val="24"/>
        </w:rPr>
        <w:t>и</w:t>
      </w:r>
      <w:r w:rsidRPr="00A11235">
        <w:rPr>
          <w:rStyle w:val="FontStyle20"/>
          <w:b/>
          <w:bCs/>
          <w:i/>
          <w:sz w:val="24"/>
          <w:szCs w:val="24"/>
        </w:rPr>
        <w:t xml:space="preserve"> РООР СРОСБР по телефону +7 (3952) 500-329: Игнатенков Артем Михайлович (доб.№ 113, e-</w:t>
      </w:r>
      <w:proofErr w:type="spellStart"/>
      <w:r w:rsidRPr="00A11235">
        <w:rPr>
          <w:rStyle w:val="FontStyle20"/>
          <w:b/>
          <w:bCs/>
          <w:i/>
          <w:sz w:val="24"/>
          <w:szCs w:val="24"/>
        </w:rPr>
        <w:t>mail</w:t>
      </w:r>
      <w:proofErr w:type="spellEnd"/>
      <w:r w:rsidRPr="00A11235">
        <w:rPr>
          <w:rStyle w:val="FontStyle20"/>
          <w:b/>
          <w:bCs/>
          <w:i/>
          <w:sz w:val="24"/>
          <w:szCs w:val="24"/>
        </w:rPr>
        <w:t>: inatenkov@baikalsro.ru) или Мясникова Елена Васильевна (доб.№ 124, e-</w:t>
      </w:r>
      <w:proofErr w:type="spellStart"/>
      <w:r w:rsidRPr="00A11235">
        <w:rPr>
          <w:rStyle w:val="FontStyle20"/>
          <w:b/>
          <w:bCs/>
          <w:i/>
          <w:sz w:val="24"/>
          <w:szCs w:val="24"/>
        </w:rPr>
        <w:t>mail</w:t>
      </w:r>
      <w:proofErr w:type="spellEnd"/>
      <w:r w:rsidRPr="00A11235">
        <w:rPr>
          <w:rStyle w:val="FontStyle20"/>
          <w:b/>
          <w:bCs/>
          <w:i/>
          <w:sz w:val="24"/>
          <w:szCs w:val="24"/>
        </w:rPr>
        <w:t>: myasnikova@baikalsro.ru)</w:t>
      </w:r>
    </w:p>
    <w:p w14:paraId="73309D68" w14:textId="77777777" w:rsidR="001C009C" w:rsidRPr="00A11235" w:rsidRDefault="001C009C" w:rsidP="00736CB1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sectPr w:rsidR="001C009C" w:rsidRPr="00A11235" w:rsidSect="00736CB1">
      <w:pgSz w:w="11900" w:h="16840"/>
      <w:pgMar w:top="560" w:right="850" w:bottom="5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0CA4642"/>
    <w:lvl w:ilvl="0">
      <w:numFmt w:val="bullet"/>
      <w:lvlText w:val="*"/>
      <w:lvlJc w:val="left"/>
    </w:lvl>
  </w:abstractNum>
  <w:abstractNum w:abstractNumId="1" w15:restartNumberingAfterBreak="0">
    <w:nsid w:val="13E97E7C"/>
    <w:multiLevelType w:val="hybridMultilevel"/>
    <w:tmpl w:val="B45485C4"/>
    <w:lvl w:ilvl="0" w:tplc="A1A8385C">
      <w:start w:val="1"/>
      <w:numFmt w:val="decimal"/>
      <w:lvlText w:val="%1."/>
      <w:lvlJc w:val="left"/>
      <w:pPr>
        <w:ind w:left="-77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CCD27BF"/>
    <w:multiLevelType w:val="hybridMultilevel"/>
    <w:tmpl w:val="FF18F74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1B35"/>
    <w:multiLevelType w:val="hybridMultilevel"/>
    <w:tmpl w:val="E7F2BF0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6399"/>
    <w:multiLevelType w:val="hybridMultilevel"/>
    <w:tmpl w:val="95F8C946"/>
    <w:lvl w:ilvl="0" w:tplc="ED406C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0275C1"/>
    <w:multiLevelType w:val="hybridMultilevel"/>
    <w:tmpl w:val="7838A0BA"/>
    <w:lvl w:ilvl="0" w:tplc="88E42FCC">
      <w:start w:val="1"/>
      <w:numFmt w:val="decimal"/>
      <w:lvlText w:val="%1."/>
      <w:lvlJc w:val="left"/>
      <w:pPr>
        <w:ind w:left="720" w:hanging="360"/>
      </w:pPr>
      <w:rPr>
        <w:b/>
        <w:bCs w:val="0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DB"/>
    <w:rsid w:val="001854A7"/>
    <w:rsid w:val="001C009C"/>
    <w:rsid w:val="00307985"/>
    <w:rsid w:val="00663CC5"/>
    <w:rsid w:val="00736CB1"/>
    <w:rsid w:val="009F072C"/>
    <w:rsid w:val="00A11235"/>
    <w:rsid w:val="00B938DB"/>
    <w:rsid w:val="00B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ED032"/>
  <w15:chartTrackingRefBased/>
  <w15:docId w15:val="{413C5E12-C49D-E443-AAB8-1E74A54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B"/>
    <w:pPr>
      <w:ind w:left="720"/>
      <w:contextualSpacing/>
    </w:pPr>
  </w:style>
  <w:style w:type="character" w:customStyle="1" w:styleId="FontStyle20">
    <w:name w:val="Font Style20"/>
    <w:rsid w:val="00BF50E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F50E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BF50EB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BF50EB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Игнатенков</dc:creator>
  <cp:keywords/>
  <dc:description/>
  <cp:lastModifiedBy>Марина М. Иванова</cp:lastModifiedBy>
  <cp:revision>3</cp:revision>
  <cp:lastPrinted>2020-09-23T09:09:00Z</cp:lastPrinted>
  <dcterms:created xsi:type="dcterms:W3CDTF">2020-09-24T04:54:00Z</dcterms:created>
  <dcterms:modified xsi:type="dcterms:W3CDTF">2020-09-24T05:05:00Z</dcterms:modified>
</cp:coreProperties>
</file>