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7389"/>
      </w:tblGrid>
      <w:tr w:rsidR="0087596B" w:rsidRPr="0087596B" w14:paraId="3DE2063C" w14:textId="77777777" w:rsidTr="00A62C2F">
        <w:tc>
          <w:tcPr>
            <w:tcW w:w="2242" w:type="dxa"/>
            <w:vAlign w:val="center"/>
          </w:tcPr>
          <w:p w14:paraId="7A168A38" w14:textId="580C3FE7" w:rsidR="0087596B" w:rsidRPr="0087596B" w:rsidRDefault="00755733" w:rsidP="008759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759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14102E" wp14:editId="300C0443">
                      <wp:extent cx="1371600" cy="628650"/>
                      <wp:effectExtent l="123825" t="9525" r="12700" b="118745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71600" cy="6286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6A6CD6" w14:textId="77777777" w:rsidR="00755733" w:rsidRPr="002C311C" w:rsidRDefault="00755733" w:rsidP="00755733">
                                  <w:pPr>
                                    <w:jc w:val="center"/>
                                    <w:rPr>
                                      <w:rFonts w:cs="Simplified Arabic Fixed"/>
                                      <w:b/>
                                      <w:bCs/>
                                      <w:color w:val="000000"/>
                                      <w:spacing w:val="-36"/>
                                      <w:sz w:val="72"/>
                                      <w:szCs w:val="72"/>
                                      <w14:props3d w14:extrusionH="887399" w14:contourW="0" w14:prstMaterial="legacyMatte">
                                        <w14:extrusionClr>
                                          <w14:srgbClr w14:val="8DB3E2"/>
                                        </w14:extrusionClr>
                                        <w14:contourClr>
                                          <w14:srgbClr w14:val="000000"/>
                                        </w14:contourClr>
                                      </w14:props3d>
                                    </w:rPr>
                                  </w:pPr>
                                  <w:r w:rsidRPr="002C311C">
                                    <w:rPr>
                                      <w:rFonts w:cs="Simplified Arabic Fixed"/>
                                      <w:b/>
                                      <w:bCs/>
                                      <w:color w:val="000000"/>
                                      <w:spacing w:val="-36"/>
                                      <w:sz w:val="72"/>
                                      <w:szCs w:val="72"/>
                                      <w14:props3d w14:extrusionH="887399" w14:contourW="0" w14:prstMaterial="legacyMatte">
                                        <w14:extrusionClr>
                                          <w14:srgbClr w14:val="8DB3E2"/>
                                        </w14:extrusionClr>
                                        <w14:contourClr>
                                          <w14:srgbClr w14:val="000000"/>
                                        </w14:contourClr>
                                      </w14:props3d>
                                    </w:rPr>
                                    <w:t>ТГРК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PerspectiveBottomLeft"/>
                                <a:lightRig rig="legacyNormal3" dir="t"/>
                              </a:scene3d>
                              <a:sp3d extrusionH="887400" prstMaterial="legacyMatte">
                                <a:extrusionClr>
                                  <a:srgbClr val="8DB3E2"/>
                                </a:extrusionClr>
                                <a:contourClr>
                                  <a:srgbClr val="000000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1410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08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" filled="f" stroked="f">
                      <o:lock v:ext="edit" shapetype="t"/>
                      <v:textbox style="mso-fit-shape-to-text:t">
                        <w:txbxContent>
                          <w:p w14:paraId="4B6A6CD6" w14:textId="77777777" w:rsidR="00755733" w:rsidRPr="002C311C" w:rsidRDefault="00755733" w:rsidP="00755733">
                            <w:pPr>
                              <w:jc w:val="center"/>
                              <w:rPr>
                                <w:rFonts w:cs="Simplified Arabic Fixed"/>
                                <w:b/>
                                <w:bCs/>
                                <w:color w:val="000000"/>
                                <w:spacing w:val="-36"/>
                                <w:sz w:val="72"/>
                                <w:szCs w:val="72"/>
                                <w14:props3d w14:extrusionH="887399" w14:contourW="0" w14:prstMaterial="legacyMatte">
                                  <w14:extrusionClr>
                                    <w14:srgbClr w14:val="8DB3E2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</w:pPr>
                            <w:r w:rsidRPr="002C311C">
                              <w:rPr>
                                <w:rFonts w:cs="Simplified Arabic Fixed"/>
                                <w:b/>
                                <w:bCs/>
                                <w:color w:val="000000"/>
                                <w:spacing w:val="-36"/>
                                <w:sz w:val="72"/>
                                <w:szCs w:val="72"/>
                                <w14:props3d w14:extrusionH="887399" w14:contourW="0" w14:prstMaterial="legacyMatte">
                                  <w14:extrusionClr>
                                    <w14:srgbClr w14:val="8DB3E2"/>
                                  </w14:extrusionClr>
                                  <w14:contourClr>
                                    <w14:srgbClr w14:val="000000"/>
                                  </w14:contourClr>
                                </w14:props3d>
                              </w:rPr>
                              <w:t>ТГРК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28" w:type="dxa"/>
            <w:vAlign w:val="center"/>
          </w:tcPr>
          <w:p w14:paraId="4DC19070" w14:textId="77777777" w:rsidR="0087596B" w:rsidRPr="0087596B" w:rsidRDefault="0087596B" w:rsidP="0087596B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7596B">
              <w:rPr>
                <w:rFonts w:ascii="Cambria" w:hAnsi="Cambria"/>
                <w:b/>
                <w:i/>
                <w:sz w:val="24"/>
                <w:szCs w:val="24"/>
              </w:rPr>
              <w:t>ОБЩЕСТВО С ОГРАНИЧЕННОЙ ОТВЕТСТВЕННОСТЬЮ</w:t>
            </w:r>
          </w:p>
          <w:p w14:paraId="15CEE98A" w14:textId="58917BD6" w:rsidR="0087596B" w:rsidRPr="0087596B" w:rsidRDefault="00755733" w:rsidP="0087596B">
            <w:pPr>
              <w:widowControl/>
              <w:autoSpaceDE/>
              <w:autoSpaceDN/>
              <w:adjustRightInd/>
              <w:jc w:val="center"/>
              <w:rPr>
                <w:rFonts w:ascii="Cambria" w:hAnsi="Cambria" w:cs="Aharoni"/>
                <w:b/>
                <w:sz w:val="32"/>
                <w:szCs w:val="32"/>
              </w:rPr>
            </w:pPr>
            <w:r w:rsidRPr="0087596B">
              <w:rPr>
                <w:rFonts w:ascii="Cambria" w:hAnsi="Cambria" w:cs="Aharon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EBD92AC" wp14:editId="59BD91DC">
                      <wp:extent cx="4533900" cy="552450"/>
                      <wp:effectExtent l="9525" t="9525" r="11430" b="6985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33900" cy="552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2AC600" w14:textId="77777777" w:rsidR="00755733" w:rsidRDefault="00755733" w:rsidP="0075573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81BD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D0D0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4F81BD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0D0D0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"ТУВИНСКАЯ ГОРНОРУДНАЯ КОМПАНИЯ"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BD92AC" id="WordArt 2" o:spid="_x0000_s1027" type="#_x0000_t202" style="width:357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14:paraId="1F2AC600" w14:textId="77777777" w:rsidR="00755733" w:rsidRDefault="00755733" w:rsidP="00755733">
                            <w:pPr>
                              <w:jc w:val="center"/>
                              <w:rPr>
                                <w:rFonts w:ascii="Arial Black" w:hAnsi="Arial Black"/>
                                <w:color w:val="4F81BD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81BD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"ТУВИНСКАЯ ГОРНОРУДНАЯ КОМПАНИЯ"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31600FE" w14:textId="77777777" w:rsidR="0087596B" w:rsidRPr="0087596B" w:rsidRDefault="0087596B" w:rsidP="0087596B">
      <w:pPr>
        <w:widowControl/>
        <w:autoSpaceDE/>
        <w:autoSpaceDN/>
        <w:adjustRightInd/>
        <w:jc w:val="center"/>
        <w:rPr>
          <w:rFonts w:ascii="Cambria" w:hAnsi="Cambria"/>
          <w:i/>
          <w:sz w:val="13"/>
          <w:szCs w:val="13"/>
        </w:rPr>
      </w:pPr>
    </w:p>
    <w:p w14:paraId="1E30D7E8" w14:textId="77777777" w:rsidR="0087596B" w:rsidRPr="0087596B" w:rsidRDefault="0087596B" w:rsidP="0087596B">
      <w:pPr>
        <w:widowControl/>
        <w:autoSpaceDE/>
        <w:autoSpaceDN/>
        <w:adjustRightInd/>
        <w:jc w:val="center"/>
        <w:rPr>
          <w:rFonts w:ascii="Cambria" w:hAnsi="Cambria"/>
          <w:i/>
          <w:sz w:val="14"/>
          <w:szCs w:val="14"/>
        </w:rPr>
      </w:pPr>
      <w:r w:rsidRPr="0087596B">
        <w:rPr>
          <w:rFonts w:ascii="Cambria" w:hAnsi="Cambria"/>
          <w:i/>
          <w:sz w:val="14"/>
          <w:szCs w:val="14"/>
        </w:rPr>
        <w:t>667901, Республика Тыва, Кызылский район, р.п. Каа-Хем, ул. Угольная ОГРН 1071701001570, ИНН/КПП 1701042530/171701001, тел/факс (394-22) 9-10-20</w:t>
      </w:r>
    </w:p>
    <w:p w14:paraId="52D7ABA2" w14:textId="77777777" w:rsidR="0087596B" w:rsidRPr="0087596B" w:rsidRDefault="0087596B" w:rsidP="0087596B">
      <w:pPr>
        <w:widowControl/>
        <w:autoSpaceDE/>
        <w:autoSpaceDN/>
        <w:adjustRightInd/>
        <w:jc w:val="center"/>
        <w:rPr>
          <w:rFonts w:ascii="Cambria" w:hAnsi="Cambria"/>
          <w:i/>
          <w:sz w:val="14"/>
          <w:szCs w:val="14"/>
        </w:rPr>
      </w:pPr>
      <w:r w:rsidRPr="0087596B">
        <w:rPr>
          <w:rFonts w:ascii="Cambria" w:hAnsi="Cambria"/>
          <w:i/>
          <w:sz w:val="14"/>
          <w:szCs w:val="14"/>
        </w:rPr>
        <w:t>р/с №40702810065000000019, Восточно-Сибирский Банк СБ РФ г. Красноярск, к/с №30101810800000000627, БИК 040407627</w:t>
      </w:r>
    </w:p>
    <w:p w14:paraId="36E04337" w14:textId="6D62B1E7" w:rsidR="0087596B" w:rsidRPr="0087596B" w:rsidRDefault="00755733" w:rsidP="0087596B">
      <w:pPr>
        <w:widowControl/>
        <w:autoSpaceDE/>
        <w:autoSpaceDN/>
        <w:adjustRightInd/>
        <w:rPr>
          <w:sz w:val="24"/>
          <w:szCs w:val="24"/>
        </w:rPr>
      </w:pPr>
      <w:r w:rsidRPr="0087596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0A1C8" wp14:editId="03123AB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176010" cy="0"/>
                <wp:effectExtent l="34290" t="38735" r="38100" b="374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50FE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86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" strokeweight="5pt">
                <v:stroke linestyle="thinThick"/>
              </v:line>
            </w:pict>
          </mc:Fallback>
        </mc:AlternateContent>
      </w:r>
    </w:p>
    <w:p w14:paraId="547F54E5" w14:textId="77777777" w:rsidR="0087596B" w:rsidRPr="0087596B" w:rsidRDefault="0087596B" w:rsidP="0087596B">
      <w:pPr>
        <w:widowControl/>
        <w:autoSpaceDE/>
        <w:autoSpaceDN/>
        <w:adjustRightInd/>
        <w:rPr>
          <w:sz w:val="24"/>
          <w:szCs w:val="24"/>
        </w:rPr>
      </w:pPr>
    </w:p>
    <w:p w14:paraId="33E8ACB5" w14:textId="77777777" w:rsidR="00F863F7" w:rsidRPr="00723AD9" w:rsidRDefault="00723AD9" w:rsidP="00723AD9">
      <w:pPr>
        <w:ind w:left="284"/>
        <w:rPr>
          <w:sz w:val="24"/>
          <w:szCs w:val="24"/>
        </w:rPr>
      </w:pPr>
      <w:r w:rsidRPr="00723AD9">
        <w:rPr>
          <w:sz w:val="24"/>
          <w:szCs w:val="24"/>
        </w:rPr>
        <w:t>С</w:t>
      </w:r>
      <w:r>
        <w:rPr>
          <w:sz w:val="24"/>
          <w:szCs w:val="24"/>
        </w:rPr>
        <w:t>ОГЛАСОВАНО :</w:t>
      </w:r>
      <w:r w:rsidRPr="00723AD9">
        <w:rPr>
          <w:sz w:val="24"/>
          <w:szCs w:val="24"/>
        </w:rPr>
        <w:t xml:space="preserve">                                                                                                </w:t>
      </w:r>
      <w:r w:rsidR="00F863F7" w:rsidRPr="00723AD9">
        <w:rPr>
          <w:sz w:val="24"/>
          <w:szCs w:val="24"/>
        </w:rPr>
        <w:t>УТВЕРЖДАЮ:</w:t>
      </w:r>
    </w:p>
    <w:p w14:paraId="00367B97" w14:textId="77777777" w:rsidR="00F863F7" w:rsidRPr="00F863F7" w:rsidRDefault="00723AD9" w:rsidP="00723AD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Технический директор                                                                                Генеральный Директор                                                                             </w:t>
      </w:r>
    </w:p>
    <w:p w14:paraId="45300F8B" w14:textId="77777777" w:rsidR="00723AD9" w:rsidRPr="00F863F7" w:rsidRDefault="00723AD9" w:rsidP="00723AD9">
      <w:pPr>
        <w:widowControl/>
        <w:autoSpaceDE/>
        <w:autoSpaceDN/>
        <w:adjustRightInd/>
        <w:ind w:left="15" w:right="-221" w:hanging="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63F7" w:rsidRPr="00F863F7">
        <w:rPr>
          <w:sz w:val="24"/>
          <w:szCs w:val="24"/>
        </w:rPr>
        <w:t>ООО «Тувинская горнорудная компания»</w:t>
      </w:r>
      <w:r>
        <w:rPr>
          <w:sz w:val="24"/>
          <w:szCs w:val="24"/>
        </w:rPr>
        <w:t xml:space="preserve">                       </w:t>
      </w:r>
      <w:r w:rsidRPr="00F863F7">
        <w:rPr>
          <w:sz w:val="24"/>
          <w:szCs w:val="24"/>
        </w:rPr>
        <w:t>ООО «Тувинская горнорудная компания»</w:t>
      </w:r>
    </w:p>
    <w:p w14:paraId="5FD13078" w14:textId="77777777" w:rsidR="00F863F7" w:rsidRPr="00F863F7" w:rsidRDefault="00F863F7" w:rsidP="00723AD9">
      <w:pPr>
        <w:widowControl/>
        <w:autoSpaceDE/>
        <w:autoSpaceDN/>
        <w:adjustRightInd/>
        <w:ind w:left="15" w:right="-221" w:hanging="15"/>
        <w:rPr>
          <w:sz w:val="24"/>
          <w:szCs w:val="24"/>
        </w:rPr>
      </w:pPr>
    </w:p>
    <w:p w14:paraId="773D662C" w14:textId="77777777" w:rsidR="00F863F7" w:rsidRDefault="00723AD9" w:rsidP="000E537B">
      <w:pPr>
        <w:tabs>
          <w:tab w:val="left" w:pos="6549"/>
        </w:tabs>
        <w:ind w:left="284"/>
        <w:rPr>
          <w:sz w:val="24"/>
          <w:szCs w:val="24"/>
          <w:highlight w:val="yellow"/>
        </w:rPr>
      </w:pPr>
      <w:r>
        <w:rPr>
          <w:sz w:val="24"/>
          <w:szCs w:val="24"/>
        </w:rPr>
        <w:t>_____________Видуто А.В.</w:t>
      </w:r>
      <w:r w:rsidR="00F863F7">
        <w:rPr>
          <w:sz w:val="24"/>
          <w:szCs w:val="24"/>
        </w:rPr>
        <w:tab/>
        <w:t xml:space="preserve">         </w:t>
      </w:r>
      <w:r w:rsidR="00F863F7" w:rsidRPr="00F863F7">
        <w:rPr>
          <w:sz w:val="24"/>
          <w:szCs w:val="24"/>
        </w:rPr>
        <w:t>_____________</w:t>
      </w:r>
    </w:p>
    <w:p w14:paraId="0985AC7C" w14:textId="77777777" w:rsidR="000E537B" w:rsidRDefault="000E537B" w:rsidP="000E537B">
      <w:pPr>
        <w:tabs>
          <w:tab w:val="left" w:pos="6549"/>
        </w:tabs>
        <w:ind w:left="284"/>
        <w:rPr>
          <w:b/>
          <w:bCs/>
          <w:color w:val="000000"/>
          <w:sz w:val="28"/>
          <w:szCs w:val="28"/>
        </w:rPr>
      </w:pPr>
    </w:p>
    <w:p w14:paraId="6836C652" w14:textId="77777777" w:rsidR="00676FD0" w:rsidRPr="008849AE" w:rsidRDefault="00933779" w:rsidP="00773AEF">
      <w:pPr>
        <w:shd w:val="clear" w:color="auto" w:fill="FFFFFF"/>
        <w:spacing w:line="276" w:lineRule="auto"/>
        <w:ind w:left="-142" w:firstLine="142"/>
        <w:jc w:val="center"/>
        <w:rPr>
          <w:b/>
          <w:bCs/>
          <w:color w:val="000000"/>
          <w:sz w:val="28"/>
          <w:szCs w:val="28"/>
        </w:rPr>
      </w:pPr>
      <w:r w:rsidRPr="00FF0CF7">
        <w:rPr>
          <w:b/>
          <w:bCs/>
          <w:color w:val="000000"/>
          <w:sz w:val="28"/>
          <w:szCs w:val="28"/>
        </w:rPr>
        <w:t>Техническое задание</w:t>
      </w:r>
    </w:p>
    <w:p w14:paraId="18631740" w14:textId="77777777" w:rsidR="00FF0CF7" w:rsidRPr="002E1792" w:rsidRDefault="000E1ADC" w:rsidP="0018354E">
      <w:pPr>
        <w:pStyle w:val="a5"/>
        <w:shd w:val="clear" w:color="auto" w:fill="FFFFFF"/>
        <w:ind w:left="0"/>
        <w:jc w:val="both"/>
        <w:rPr>
          <w:bCs/>
          <w:sz w:val="24"/>
          <w:szCs w:val="24"/>
        </w:rPr>
      </w:pPr>
      <w:r w:rsidRPr="000359F6">
        <w:rPr>
          <w:b/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</w:t>
      </w:r>
      <w:r w:rsidR="000359F6">
        <w:rPr>
          <w:bCs/>
          <w:color w:val="000000"/>
          <w:sz w:val="24"/>
          <w:szCs w:val="24"/>
        </w:rPr>
        <w:t xml:space="preserve"> </w:t>
      </w:r>
      <w:r w:rsidR="00ED56BE" w:rsidRPr="00FF0CF7">
        <w:rPr>
          <w:bCs/>
          <w:i/>
          <w:color w:val="000000"/>
          <w:sz w:val="24"/>
          <w:szCs w:val="24"/>
        </w:rPr>
        <w:t>О</w:t>
      </w:r>
      <w:r w:rsidR="00933779" w:rsidRPr="00FF0CF7">
        <w:rPr>
          <w:bCs/>
          <w:i/>
          <w:color w:val="000000"/>
          <w:sz w:val="24"/>
          <w:szCs w:val="24"/>
        </w:rPr>
        <w:t>казание услуг по</w:t>
      </w:r>
      <w:r w:rsidR="00D62745" w:rsidRPr="00FF0CF7">
        <w:rPr>
          <w:bCs/>
          <w:i/>
          <w:color w:val="000000"/>
          <w:sz w:val="24"/>
          <w:szCs w:val="24"/>
        </w:rPr>
        <w:t xml:space="preserve"> </w:t>
      </w:r>
      <w:r w:rsidR="00933779" w:rsidRPr="00FF0CF7">
        <w:rPr>
          <w:bCs/>
          <w:i/>
          <w:color w:val="000000"/>
          <w:sz w:val="24"/>
          <w:szCs w:val="24"/>
        </w:rPr>
        <w:t>перевозке</w:t>
      </w:r>
      <w:r w:rsidR="00876AD8" w:rsidRPr="00FF0CF7">
        <w:rPr>
          <w:bCs/>
          <w:i/>
          <w:color w:val="000000"/>
          <w:sz w:val="24"/>
          <w:szCs w:val="24"/>
        </w:rPr>
        <w:t xml:space="preserve"> </w:t>
      </w:r>
      <w:r w:rsidR="00607223">
        <w:rPr>
          <w:bCs/>
          <w:i/>
          <w:color w:val="000000"/>
          <w:sz w:val="24"/>
          <w:szCs w:val="24"/>
        </w:rPr>
        <w:t xml:space="preserve">угольной продукции </w:t>
      </w:r>
      <w:r w:rsidR="002E1792" w:rsidRPr="00FF0CF7">
        <w:rPr>
          <w:bCs/>
          <w:i/>
          <w:color w:val="000000"/>
          <w:sz w:val="24"/>
          <w:szCs w:val="24"/>
        </w:rPr>
        <w:t xml:space="preserve">автомобильным транспортом </w:t>
      </w:r>
    </w:p>
    <w:p w14:paraId="2C7FB576" w14:textId="77777777" w:rsidR="00933779" w:rsidRDefault="00933779" w:rsidP="0018354E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0E1ADC">
        <w:rPr>
          <w:b/>
          <w:color w:val="000000"/>
          <w:sz w:val="24"/>
          <w:szCs w:val="24"/>
        </w:rPr>
        <w:t>Заказчик:</w:t>
      </w:r>
      <w:r w:rsidRPr="000E1ADC">
        <w:rPr>
          <w:color w:val="000000"/>
          <w:sz w:val="24"/>
          <w:szCs w:val="24"/>
        </w:rPr>
        <w:t xml:space="preserve"> </w:t>
      </w:r>
      <w:r w:rsidR="005822A6">
        <w:rPr>
          <w:color w:val="000000"/>
          <w:sz w:val="24"/>
          <w:szCs w:val="24"/>
        </w:rPr>
        <w:t>ООО «Тувинская горнорудная компания»</w:t>
      </w:r>
    </w:p>
    <w:p w14:paraId="3A614716" w14:textId="77777777" w:rsidR="00876AD8" w:rsidRPr="000E1ADC" w:rsidRDefault="00933779" w:rsidP="0018354E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E1ADC">
        <w:rPr>
          <w:b/>
          <w:color w:val="000000"/>
          <w:sz w:val="24"/>
          <w:szCs w:val="24"/>
        </w:rPr>
        <w:t xml:space="preserve">Цель оказания услуг: </w:t>
      </w:r>
    </w:p>
    <w:p w14:paraId="40F0DAF4" w14:textId="77777777" w:rsidR="0068744A" w:rsidRPr="00773AEF" w:rsidRDefault="005822A6" w:rsidP="0018354E">
      <w:pPr>
        <w:numPr>
          <w:ilvl w:val="1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FD065E">
        <w:rPr>
          <w:bCs/>
          <w:color w:val="000000"/>
          <w:sz w:val="24"/>
          <w:szCs w:val="24"/>
        </w:rPr>
        <w:t>П</w:t>
      </w:r>
      <w:r w:rsidR="002E1792" w:rsidRPr="00FD065E">
        <w:rPr>
          <w:bCs/>
          <w:color w:val="000000"/>
          <w:sz w:val="24"/>
          <w:szCs w:val="24"/>
        </w:rPr>
        <w:t xml:space="preserve">еревозка </w:t>
      </w:r>
      <w:r w:rsidR="00FD065E" w:rsidRPr="00FD065E">
        <w:rPr>
          <w:bCs/>
          <w:color w:val="000000"/>
          <w:sz w:val="24"/>
          <w:szCs w:val="24"/>
        </w:rPr>
        <w:t xml:space="preserve">угля марки ГЖ (рядовой) из забоев участка горных работ Каа-Хемский </w:t>
      </w:r>
      <w:r w:rsidR="002E1792" w:rsidRPr="00FD065E">
        <w:rPr>
          <w:bCs/>
          <w:color w:val="000000"/>
          <w:sz w:val="24"/>
          <w:szCs w:val="24"/>
        </w:rPr>
        <w:t>автомобильным транспортом</w:t>
      </w:r>
      <w:r w:rsidR="00FD065E" w:rsidRPr="00FD065E">
        <w:rPr>
          <w:bCs/>
          <w:color w:val="000000"/>
          <w:sz w:val="24"/>
          <w:szCs w:val="24"/>
        </w:rPr>
        <w:t>.</w:t>
      </w:r>
    </w:p>
    <w:p w14:paraId="730C92D0" w14:textId="77777777" w:rsidR="00F14E0F" w:rsidRPr="00243A61" w:rsidRDefault="00933779" w:rsidP="0018354E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243A61">
        <w:rPr>
          <w:b/>
          <w:color w:val="000000"/>
          <w:sz w:val="24"/>
          <w:szCs w:val="24"/>
        </w:rPr>
        <w:t xml:space="preserve">Параметры перевозок: </w:t>
      </w:r>
    </w:p>
    <w:p w14:paraId="44691D0A" w14:textId="77777777" w:rsidR="00274DFE" w:rsidRDefault="00274DFE" w:rsidP="0018354E">
      <w:pPr>
        <w:pStyle w:val="ListParagraph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Параметры перевозок угольной продукции:</w:t>
      </w:r>
    </w:p>
    <w:p w14:paraId="0F8BDCA1" w14:textId="77777777" w:rsidR="00274DFE" w:rsidRPr="00E66A0A" w:rsidRDefault="00FD065E" w:rsidP="0018354E">
      <w:pPr>
        <w:pStyle w:val="ListParagraph"/>
        <w:numPr>
          <w:ilvl w:val="2"/>
          <w:numId w:val="2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A0A">
        <w:rPr>
          <w:rFonts w:ascii="Times New Roman" w:hAnsi="Times New Roman" w:cs="Times New Roman"/>
          <w:bCs/>
          <w:sz w:val="24"/>
          <w:szCs w:val="24"/>
        </w:rPr>
        <w:t>Погрузка осуществляется двумя экскаваторами</w:t>
      </w:r>
      <w:r w:rsidR="00DE41BA" w:rsidRPr="00E66A0A">
        <w:rPr>
          <w:rFonts w:ascii="Times New Roman" w:hAnsi="Times New Roman" w:cs="Times New Roman"/>
          <w:bCs/>
          <w:sz w:val="24"/>
          <w:szCs w:val="24"/>
        </w:rPr>
        <w:t>: ЭКГ-5А №12242, ЭКГ-5А №</w:t>
      </w:r>
      <w:r w:rsidR="00E018FB" w:rsidRPr="00E66A0A">
        <w:rPr>
          <w:rFonts w:ascii="Times New Roman" w:hAnsi="Times New Roman" w:cs="Times New Roman"/>
          <w:bCs/>
          <w:sz w:val="24"/>
          <w:szCs w:val="24"/>
        </w:rPr>
        <w:t>12500, емкостью</w:t>
      </w:r>
      <w:r w:rsidRPr="00E66A0A">
        <w:rPr>
          <w:rFonts w:ascii="Times New Roman" w:hAnsi="Times New Roman" w:cs="Times New Roman"/>
          <w:bCs/>
          <w:sz w:val="24"/>
          <w:szCs w:val="24"/>
        </w:rPr>
        <w:t xml:space="preserve"> ковша</w:t>
      </w:r>
      <w:r w:rsidR="00DE41BA" w:rsidRPr="00E66A0A">
        <w:rPr>
          <w:rFonts w:ascii="Times New Roman" w:hAnsi="Times New Roman" w:cs="Times New Roman"/>
          <w:bCs/>
          <w:sz w:val="24"/>
          <w:szCs w:val="24"/>
        </w:rPr>
        <w:t xml:space="preserve"> 5 м³, </w:t>
      </w:r>
      <w:r w:rsidRPr="00E66A0A">
        <w:rPr>
          <w:rFonts w:ascii="Times New Roman" w:hAnsi="Times New Roman" w:cs="Times New Roman"/>
          <w:bCs/>
          <w:sz w:val="24"/>
          <w:szCs w:val="24"/>
        </w:rPr>
        <w:t>и погрузчиком</w:t>
      </w:r>
      <w:r w:rsidR="00DE41BA" w:rsidRPr="00E66A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1BA" w:rsidRPr="00E66A0A">
        <w:rPr>
          <w:rFonts w:ascii="Times New Roman" w:hAnsi="Times New Roman" w:cs="Times New Roman"/>
          <w:bCs/>
          <w:sz w:val="24"/>
          <w:szCs w:val="24"/>
          <w:lang w:val="en-US"/>
        </w:rPr>
        <w:t>HL</w:t>
      </w:r>
      <w:r w:rsidR="00DE41BA" w:rsidRPr="00E66A0A">
        <w:rPr>
          <w:rFonts w:ascii="Times New Roman" w:hAnsi="Times New Roman" w:cs="Times New Roman"/>
          <w:bCs/>
          <w:sz w:val="24"/>
          <w:szCs w:val="24"/>
        </w:rPr>
        <w:t>-780, емкостью ковша 4,8 м³</w:t>
      </w:r>
      <w:r w:rsidR="00994C59" w:rsidRPr="00E66A0A">
        <w:rPr>
          <w:rFonts w:ascii="Times New Roman" w:hAnsi="Times New Roman" w:cs="Times New Roman"/>
          <w:bCs/>
          <w:sz w:val="24"/>
          <w:szCs w:val="24"/>
        </w:rPr>
        <w:t xml:space="preserve"> в рабочее время с 8.00 до 20.00</w:t>
      </w:r>
      <w:r w:rsidR="00E159DD" w:rsidRPr="00E66A0A">
        <w:rPr>
          <w:rFonts w:ascii="Times New Roman" w:hAnsi="Times New Roman" w:cs="Times New Roman"/>
          <w:bCs/>
          <w:sz w:val="24"/>
          <w:szCs w:val="24"/>
        </w:rPr>
        <w:t xml:space="preserve">, допустим круглосуточный режим. </w:t>
      </w:r>
    </w:p>
    <w:p w14:paraId="039BD7B8" w14:textId="77777777" w:rsidR="00E159DD" w:rsidRPr="00E66A0A" w:rsidRDefault="00E159DD" w:rsidP="0018354E">
      <w:pPr>
        <w:numPr>
          <w:ilvl w:val="2"/>
          <w:numId w:val="29"/>
        </w:numPr>
        <w:ind w:left="0" w:firstLine="0"/>
        <w:rPr>
          <w:bCs/>
          <w:sz w:val="24"/>
          <w:szCs w:val="24"/>
        </w:rPr>
      </w:pPr>
      <w:r w:rsidRPr="00E66A0A">
        <w:rPr>
          <w:bCs/>
          <w:sz w:val="24"/>
          <w:szCs w:val="24"/>
        </w:rPr>
        <w:t xml:space="preserve">Время работы разгрузочного комплекса: 8.00 – </w:t>
      </w:r>
      <w:r w:rsidR="00E018FB" w:rsidRPr="00E66A0A">
        <w:rPr>
          <w:bCs/>
          <w:sz w:val="24"/>
          <w:szCs w:val="24"/>
        </w:rPr>
        <w:t>17.00, допустим</w:t>
      </w:r>
      <w:r w:rsidR="00FA6D47" w:rsidRPr="00E66A0A">
        <w:rPr>
          <w:bCs/>
          <w:sz w:val="24"/>
          <w:szCs w:val="24"/>
        </w:rPr>
        <w:t xml:space="preserve"> круглосуточный режим.</w:t>
      </w:r>
    </w:p>
    <w:p w14:paraId="0CAF6F69" w14:textId="77777777" w:rsidR="00137229" w:rsidRPr="00E66A0A" w:rsidRDefault="00267771" w:rsidP="0018354E">
      <w:pPr>
        <w:numPr>
          <w:ilvl w:val="2"/>
          <w:numId w:val="29"/>
        </w:numPr>
        <w:ind w:left="0" w:firstLine="0"/>
        <w:rPr>
          <w:bCs/>
          <w:sz w:val="24"/>
          <w:szCs w:val="24"/>
        </w:rPr>
      </w:pPr>
      <w:r w:rsidRPr="00E66A0A">
        <w:rPr>
          <w:sz w:val="24"/>
          <w:szCs w:val="24"/>
        </w:rPr>
        <w:t xml:space="preserve">Маршрут перевозки: пункт погрузки – </w:t>
      </w:r>
      <w:r w:rsidRPr="00E66A0A">
        <w:rPr>
          <w:spacing w:val="-2"/>
          <w:sz w:val="24"/>
          <w:szCs w:val="24"/>
        </w:rPr>
        <w:t xml:space="preserve">забои </w:t>
      </w:r>
      <w:r w:rsidR="005822A6" w:rsidRPr="00E66A0A">
        <w:rPr>
          <w:spacing w:val="-2"/>
          <w:sz w:val="24"/>
          <w:szCs w:val="24"/>
        </w:rPr>
        <w:t>ООО «ТГРК</w:t>
      </w:r>
      <w:r w:rsidR="00607223" w:rsidRPr="00E66A0A">
        <w:rPr>
          <w:spacing w:val="-2"/>
          <w:sz w:val="24"/>
          <w:szCs w:val="24"/>
        </w:rPr>
        <w:t>» Каа-Хемский участок</w:t>
      </w:r>
      <w:r w:rsidRPr="00E66A0A">
        <w:rPr>
          <w:sz w:val="24"/>
          <w:szCs w:val="24"/>
        </w:rPr>
        <w:t xml:space="preserve">, пункт разгрузки – </w:t>
      </w:r>
      <w:r w:rsidR="005822A6" w:rsidRPr="00E66A0A">
        <w:rPr>
          <w:bCs/>
          <w:sz w:val="24"/>
          <w:szCs w:val="24"/>
        </w:rPr>
        <w:t>г. Минусинск, ст. Минусинск, Промышленная площадка Электрокомплекса</w:t>
      </w:r>
    </w:p>
    <w:p w14:paraId="4151C026" w14:textId="77777777" w:rsidR="00267771" w:rsidRPr="00E66A0A" w:rsidRDefault="00267771" w:rsidP="0018354E">
      <w:pPr>
        <w:pStyle w:val="a5"/>
        <w:numPr>
          <w:ilvl w:val="1"/>
          <w:numId w:val="29"/>
        </w:numPr>
        <w:shd w:val="clear" w:color="auto" w:fill="FFFFFF"/>
        <w:tabs>
          <w:tab w:val="left" w:pos="426"/>
          <w:tab w:val="left" w:pos="709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E66A0A">
        <w:rPr>
          <w:sz w:val="24"/>
          <w:szCs w:val="24"/>
        </w:rPr>
        <w:t>Среднее расстояние автоперевозки</w:t>
      </w:r>
      <w:r w:rsidR="000359F6" w:rsidRPr="00E66A0A">
        <w:rPr>
          <w:sz w:val="24"/>
          <w:szCs w:val="24"/>
        </w:rPr>
        <w:t xml:space="preserve"> -</w:t>
      </w:r>
      <w:r w:rsidRPr="00E66A0A">
        <w:rPr>
          <w:sz w:val="24"/>
          <w:szCs w:val="24"/>
        </w:rPr>
        <w:t xml:space="preserve"> </w:t>
      </w:r>
      <w:r w:rsidR="005822A6" w:rsidRPr="00E66A0A">
        <w:rPr>
          <w:sz w:val="24"/>
          <w:szCs w:val="24"/>
        </w:rPr>
        <w:t>405</w:t>
      </w:r>
      <w:r w:rsidRPr="00E66A0A">
        <w:rPr>
          <w:sz w:val="24"/>
          <w:szCs w:val="24"/>
        </w:rPr>
        <w:t xml:space="preserve"> км;</w:t>
      </w:r>
    </w:p>
    <w:p w14:paraId="784543B3" w14:textId="77777777" w:rsidR="00FF14E0" w:rsidRPr="00FD065E" w:rsidRDefault="00FF14E0" w:rsidP="0018354E">
      <w:pPr>
        <w:pStyle w:val="a5"/>
        <w:numPr>
          <w:ilvl w:val="1"/>
          <w:numId w:val="29"/>
        </w:numPr>
        <w:shd w:val="clear" w:color="auto" w:fill="FFFFFF"/>
        <w:tabs>
          <w:tab w:val="left" w:pos="426"/>
          <w:tab w:val="left" w:pos="709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E66A0A">
        <w:rPr>
          <w:sz w:val="24"/>
          <w:szCs w:val="24"/>
        </w:rPr>
        <w:t>В пункте погрузки автомобильный транспорт взвешивается весами автомобильными тензометрическими «СКАТ-60»</w:t>
      </w:r>
      <w:r w:rsidR="00567FF8" w:rsidRPr="00E66A0A">
        <w:rPr>
          <w:sz w:val="24"/>
          <w:szCs w:val="24"/>
        </w:rPr>
        <w:t xml:space="preserve">, в пункте </w:t>
      </w:r>
      <w:r w:rsidR="00E018FB" w:rsidRPr="00E66A0A">
        <w:rPr>
          <w:sz w:val="24"/>
          <w:szCs w:val="24"/>
        </w:rPr>
        <w:t>разгрузки автомобильный</w:t>
      </w:r>
      <w:r w:rsidR="00567FF8">
        <w:rPr>
          <w:sz w:val="24"/>
          <w:szCs w:val="24"/>
        </w:rPr>
        <w:t xml:space="preserve"> транспорт взвешивается весами платформенными электронными МВСК-60-3-А.</w:t>
      </w:r>
    </w:p>
    <w:p w14:paraId="14431853" w14:textId="77777777" w:rsidR="00096624" w:rsidRDefault="00096624" w:rsidP="0018354E">
      <w:pPr>
        <w:pStyle w:val="a5"/>
        <w:numPr>
          <w:ilvl w:val="0"/>
          <w:numId w:val="29"/>
        </w:numPr>
        <w:shd w:val="clear" w:color="auto" w:fill="FFFFFF"/>
        <w:tabs>
          <w:tab w:val="left" w:pos="567"/>
          <w:tab w:val="left" w:pos="709"/>
          <w:tab w:val="left" w:pos="993"/>
        </w:tabs>
        <w:ind w:firstLine="0"/>
        <w:jc w:val="both"/>
        <w:rPr>
          <w:b/>
          <w:sz w:val="24"/>
          <w:szCs w:val="24"/>
        </w:rPr>
      </w:pPr>
      <w:r w:rsidRPr="00096624">
        <w:rPr>
          <w:b/>
          <w:sz w:val="24"/>
          <w:szCs w:val="24"/>
        </w:rPr>
        <w:t>Требования к качеству услуг и их безопасности:</w:t>
      </w:r>
    </w:p>
    <w:p w14:paraId="6D08EA03" w14:textId="77777777" w:rsidR="00FE1170" w:rsidRPr="00557EFF" w:rsidRDefault="00096624" w:rsidP="0018354E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096624">
        <w:rPr>
          <w:sz w:val="24"/>
          <w:szCs w:val="24"/>
        </w:rPr>
        <w:t>4.1</w:t>
      </w:r>
      <w:r w:rsidR="00FE1170" w:rsidRPr="00FE1170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B00CF" w:rsidRPr="00557EFF">
        <w:rPr>
          <w:rFonts w:ascii="Times New Roman CYR" w:hAnsi="Times New Roman CYR" w:cs="Times New Roman CYR"/>
          <w:sz w:val="24"/>
          <w:szCs w:val="24"/>
        </w:rPr>
        <w:t xml:space="preserve">Перевозчик обязан </w:t>
      </w:r>
      <w:r w:rsidR="00FE1170" w:rsidRPr="00557EFF">
        <w:rPr>
          <w:rFonts w:ascii="Times New Roman CYR" w:hAnsi="Times New Roman CYR" w:cs="Times New Roman CYR"/>
          <w:sz w:val="24"/>
          <w:szCs w:val="24"/>
        </w:rPr>
        <w:t>подавать под загрузку требуемые типы транспортных средств в чистом виде, в технически исправном состоянии, оборудованные и укомплектованные укрывным материалом (автополог) в целях сохранности перевозимого груза, обеспечивающем безопасность движения и правила движения транспортных средств, своевременность его доставки;</w:t>
      </w:r>
    </w:p>
    <w:p w14:paraId="0A066855" w14:textId="77777777" w:rsidR="00FE1170" w:rsidRPr="00557EFF" w:rsidRDefault="00FE1170" w:rsidP="0018354E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57EFF">
        <w:rPr>
          <w:rFonts w:ascii="Times New Roman CYR" w:hAnsi="Times New Roman CYR" w:cs="Times New Roman CYR"/>
          <w:color w:val="000000"/>
          <w:sz w:val="24"/>
          <w:szCs w:val="24"/>
        </w:rPr>
        <w:t xml:space="preserve">4.2 </w:t>
      </w:r>
      <w:r w:rsidR="00DB00CF" w:rsidRPr="00557EFF"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Перевозчик обязан </w:t>
      </w:r>
      <w:r w:rsidRPr="00557EFF">
        <w:rPr>
          <w:rFonts w:ascii="Times New Roman CYR" w:hAnsi="Times New Roman CYR" w:cs="Times New Roman CYR"/>
          <w:color w:val="000000"/>
          <w:sz w:val="24"/>
          <w:szCs w:val="24"/>
        </w:rPr>
        <w:t>контролировать и обеспечить силами водителя транспортного средства процесс погрузки (разгрузки), включая порядок погрузки (разгрузки) и распределение груза во избежание превышения допустимой массы транспортного средства и (или) допустимой нагрузки на ось транспортного средства, установленные в соответствии с законодательством Российской Федерации.</w:t>
      </w:r>
    </w:p>
    <w:p w14:paraId="32DD4671" w14:textId="77777777" w:rsidR="00FE1170" w:rsidRPr="00557EFF" w:rsidRDefault="00FE1170" w:rsidP="0018354E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57EFF">
        <w:rPr>
          <w:rFonts w:ascii="Times New Roman CYR" w:hAnsi="Times New Roman CYR" w:cs="Times New Roman CYR"/>
          <w:color w:val="000000"/>
          <w:sz w:val="24"/>
          <w:szCs w:val="24"/>
        </w:rPr>
        <w:t>В случае расхождения данных в сопроводительных документах с фактическими, а также при наличии других недостатков, выявленных при погрузке, которые могут привести нарушению правил движения транспортного средства и (или) нанесению ущерба грузу в процессе транспортировки, Перевозчик обязан поставить Заказчика об этом в известность, не покидая места погрузки, и произвести соответствующие исправления (неравномерного распределения груза, превышения массы груза, превышение нагрузки на ось, неполного покрытия груза укрывным материалом) погрузки груза, сделать соответствующую отметку в товаросопроводительных документах;</w:t>
      </w:r>
    </w:p>
    <w:p w14:paraId="6DE4346A" w14:textId="77777777" w:rsidR="00FE1170" w:rsidRPr="00FE1170" w:rsidRDefault="00DB00CF" w:rsidP="0018354E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557EFF">
        <w:rPr>
          <w:rFonts w:ascii="Times New Roman CYR" w:hAnsi="Times New Roman CYR" w:cs="Times New Roman CYR"/>
          <w:sz w:val="24"/>
          <w:szCs w:val="24"/>
        </w:rPr>
        <w:t>4</w:t>
      </w:r>
      <w:r w:rsidR="00FE1170" w:rsidRPr="00FE1170">
        <w:rPr>
          <w:rFonts w:ascii="Times New Roman CYR" w:hAnsi="Times New Roman CYR" w:cs="Times New Roman CYR"/>
          <w:sz w:val="24"/>
          <w:szCs w:val="24"/>
        </w:rPr>
        <w:t>.</w:t>
      </w:r>
      <w:r w:rsidRPr="00557EFF">
        <w:rPr>
          <w:rFonts w:ascii="Times New Roman CYR" w:hAnsi="Times New Roman CYR" w:cs="Times New Roman CYR"/>
          <w:sz w:val="24"/>
          <w:szCs w:val="24"/>
        </w:rPr>
        <w:t xml:space="preserve">3 Перевозчик обязан </w:t>
      </w:r>
      <w:r w:rsidR="00FE1170" w:rsidRPr="00FE1170">
        <w:rPr>
          <w:rFonts w:ascii="Times New Roman CYR" w:hAnsi="Times New Roman CYR" w:cs="Times New Roman CYR"/>
          <w:sz w:val="24"/>
          <w:szCs w:val="24"/>
        </w:rPr>
        <w:t>обеспечить сохранность груза в пути следования;</w:t>
      </w:r>
    </w:p>
    <w:p w14:paraId="66BBBEC4" w14:textId="77777777" w:rsidR="00DB00CF" w:rsidRPr="00DB00CF" w:rsidRDefault="00DB00CF" w:rsidP="0018354E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DB00CF">
        <w:rPr>
          <w:rFonts w:ascii="Times New Roman CYR" w:hAnsi="Times New Roman CYR" w:cs="Times New Roman CYR"/>
          <w:sz w:val="24"/>
          <w:szCs w:val="24"/>
        </w:rPr>
        <w:t>доставить вверенный Заказчиком груз в указанный пункт назначения и сдать его уполномоченному лицу в целости и сохранности, согласно товарно-транспорт</w:t>
      </w:r>
      <w:r w:rsidR="00E91587">
        <w:rPr>
          <w:rFonts w:ascii="Times New Roman CYR" w:hAnsi="Times New Roman CYR" w:cs="Times New Roman CYR"/>
          <w:sz w:val="24"/>
          <w:szCs w:val="24"/>
        </w:rPr>
        <w:t xml:space="preserve">ной накладной № </w:t>
      </w:r>
      <w:r w:rsidRPr="00DB00CF">
        <w:rPr>
          <w:rFonts w:ascii="Times New Roman CYR" w:hAnsi="Times New Roman CYR" w:cs="Times New Roman CYR"/>
          <w:sz w:val="24"/>
          <w:szCs w:val="24"/>
        </w:rPr>
        <w:t>1-Т</w:t>
      </w:r>
      <w:r w:rsidR="00E91587" w:rsidRPr="00E66A0A">
        <w:rPr>
          <w:rFonts w:ascii="Times New Roman CYR" w:hAnsi="Times New Roman CYR" w:cs="Times New Roman CYR"/>
          <w:sz w:val="24"/>
          <w:szCs w:val="24"/>
        </w:rPr>
        <w:t>, в случае недовоза перевозимого угля, сверх допустимых потерь, Исполнитель возмещает материальный ущерб</w:t>
      </w:r>
      <w:r w:rsidRPr="00E66A0A">
        <w:rPr>
          <w:rFonts w:ascii="Times New Roman CYR" w:hAnsi="Times New Roman CYR" w:cs="Times New Roman CYR"/>
          <w:sz w:val="24"/>
          <w:szCs w:val="24"/>
        </w:rPr>
        <w:t>;</w:t>
      </w:r>
    </w:p>
    <w:p w14:paraId="4B925392" w14:textId="77777777" w:rsidR="00DB00CF" w:rsidRPr="00DB00CF" w:rsidRDefault="00DB00CF" w:rsidP="0018354E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557EFF">
        <w:rPr>
          <w:rFonts w:ascii="Times New Roman CYR" w:hAnsi="Times New Roman CYR" w:cs="Times New Roman CYR"/>
          <w:sz w:val="24"/>
          <w:szCs w:val="24"/>
        </w:rPr>
        <w:lastRenderedPageBreak/>
        <w:t>4</w:t>
      </w:r>
      <w:r w:rsidRPr="00DB00CF">
        <w:rPr>
          <w:rFonts w:ascii="Times New Roman CYR" w:hAnsi="Times New Roman CYR" w:cs="Times New Roman CYR"/>
          <w:sz w:val="24"/>
          <w:szCs w:val="24"/>
        </w:rPr>
        <w:t>.</w:t>
      </w:r>
      <w:r w:rsidRPr="00557EFF">
        <w:rPr>
          <w:rFonts w:ascii="Times New Roman CYR" w:hAnsi="Times New Roman CYR" w:cs="Times New Roman CYR"/>
          <w:sz w:val="24"/>
          <w:szCs w:val="24"/>
        </w:rPr>
        <w:t xml:space="preserve">4 Перевозчик обязан </w:t>
      </w:r>
      <w:r w:rsidRPr="00DB00CF">
        <w:rPr>
          <w:rFonts w:ascii="Times New Roman CYR" w:hAnsi="Times New Roman CYR" w:cs="Times New Roman CYR"/>
          <w:sz w:val="24"/>
          <w:szCs w:val="24"/>
        </w:rPr>
        <w:t>незамедлительно информировать Заказчика обо всех проблемах, возникающих в процессе осуществления погрузки, транспортировки, разгрузки, сообщать Заказчику о вынужденных задержках транспортных средств в пути следования, авариях и других происшествиях, препятствующих своевременной доставке груза либо угрожающих его сохранности;</w:t>
      </w:r>
    </w:p>
    <w:p w14:paraId="479CF73C" w14:textId="77777777" w:rsidR="00DB00CF" w:rsidRPr="00DB00CF" w:rsidRDefault="00DB00CF" w:rsidP="0018354E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557EFF">
        <w:rPr>
          <w:rFonts w:ascii="Times New Roman CYR" w:hAnsi="Times New Roman CYR" w:cs="Times New Roman CYR"/>
          <w:sz w:val="24"/>
          <w:szCs w:val="24"/>
        </w:rPr>
        <w:t>4.</w:t>
      </w:r>
      <w:r w:rsidRPr="00DB00CF">
        <w:rPr>
          <w:rFonts w:ascii="Times New Roman CYR" w:hAnsi="Times New Roman CYR" w:cs="Times New Roman CYR"/>
          <w:sz w:val="24"/>
          <w:szCs w:val="24"/>
        </w:rPr>
        <w:t>5</w:t>
      </w:r>
      <w:r w:rsidRPr="00557EFF">
        <w:rPr>
          <w:rFonts w:ascii="Times New Roman CYR" w:hAnsi="Times New Roman CYR" w:cs="Times New Roman CYR"/>
          <w:sz w:val="24"/>
          <w:szCs w:val="24"/>
        </w:rPr>
        <w:t xml:space="preserve"> Перевозчик обязан пре</w:t>
      </w:r>
      <w:r w:rsidRPr="00DB00CF">
        <w:rPr>
          <w:rFonts w:ascii="Times New Roman CYR" w:hAnsi="Times New Roman CYR" w:cs="Times New Roman CYR"/>
          <w:sz w:val="24"/>
          <w:szCs w:val="24"/>
        </w:rPr>
        <w:t>дставить Заказчику документы, подтверждающие факты задержки транспортного средства в пути, простоев у отправителя (получателя) груза, в случае их возникновения по вышеуказанным причинам;</w:t>
      </w:r>
    </w:p>
    <w:p w14:paraId="6BC5818D" w14:textId="77777777" w:rsidR="00DB00CF" w:rsidRPr="00DB00CF" w:rsidRDefault="00180B87" w:rsidP="0018354E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4.6 </w:t>
      </w:r>
      <w:r w:rsidR="00DB00CF" w:rsidRPr="00557EFF">
        <w:rPr>
          <w:rFonts w:ascii="Times New Roman CYR" w:hAnsi="Times New Roman CYR" w:cs="Times New Roman CYR"/>
          <w:sz w:val="24"/>
          <w:szCs w:val="24"/>
        </w:rPr>
        <w:t xml:space="preserve">Перевозчик обязан </w:t>
      </w:r>
      <w:r w:rsidR="00DB00CF" w:rsidRPr="00DB00CF">
        <w:rPr>
          <w:rFonts w:ascii="Times New Roman CYR" w:hAnsi="Times New Roman CYR" w:cs="Times New Roman CYR"/>
          <w:sz w:val="24"/>
          <w:szCs w:val="24"/>
        </w:rPr>
        <w:t>организовать перевалку груза в случаях аварий, дорожно-транспортных происшествий, при которых невозможно продолжение перевозки тем же транспортным средством;</w:t>
      </w:r>
    </w:p>
    <w:p w14:paraId="1307E660" w14:textId="77777777" w:rsidR="00DB00CF" w:rsidRPr="00DB00CF" w:rsidRDefault="00DB00CF" w:rsidP="0018354E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557EFF">
        <w:rPr>
          <w:rFonts w:ascii="Times New Roman CYR" w:hAnsi="Times New Roman CYR" w:cs="Times New Roman CYR"/>
          <w:sz w:val="24"/>
          <w:szCs w:val="24"/>
        </w:rPr>
        <w:t>4.7</w:t>
      </w:r>
      <w:r w:rsidR="00180B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57EFF">
        <w:rPr>
          <w:rFonts w:ascii="Times New Roman CYR" w:hAnsi="Times New Roman CYR" w:cs="Times New Roman CYR"/>
          <w:sz w:val="24"/>
          <w:szCs w:val="24"/>
        </w:rPr>
        <w:t>Перевозчик обязан</w:t>
      </w:r>
      <w:r w:rsidRPr="00DB00C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0B87">
        <w:rPr>
          <w:rFonts w:ascii="Times New Roman CYR" w:hAnsi="Times New Roman CYR" w:cs="Times New Roman CYR"/>
          <w:sz w:val="24"/>
          <w:szCs w:val="24"/>
        </w:rPr>
        <w:t>соблюдать нормативно-правовые акты по промышленной безопасности и охране труда для горнодобывающей промышленности, требования экологического законодательства.</w:t>
      </w:r>
    </w:p>
    <w:p w14:paraId="311DB6EF" w14:textId="77777777" w:rsidR="00096624" w:rsidRDefault="00180B87" w:rsidP="0018354E">
      <w:pPr>
        <w:pStyle w:val="a5"/>
        <w:shd w:val="clear" w:color="auto" w:fill="FFFFFF"/>
        <w:tabs>
          <w:tab w:val="left" w:pos="567"/>
          <w:tab w:val="left" w:pos="709"/>
          <w:tab w:val="left" w:pos="993"/>
        </w:tabs>
        <w:ind w:left="0"/>
        <w:jc w:val="both"/>
        <w:rPr>
          <w:color w:val="000000"/>
          <w:sz w:val="24"/>
          <w:szCs w:val="24"/>
        </w:rPr>
      </w:pPr>
      <w:r w:rsidRPr="001B702A">
        <w:rPr>
          <w:color w:val="000000"/>
          <w:sz w:val="24"/>
          <w:szCs w:val="24"/>
        </w:rPr>
        <w:t xml:space="preserve">4.8 Во время пребывания персонала Перевозчика на территории объектов Заказчика Перевозчик обязан обеспечить недопустимость проноса и употребления веществ, вызывающих алкогольное, наркотическое или токсическое опьянение. </w:t>
      </w:r>
    </w:p>
    <w:p w14:paraId="5BFFC24B" w14:textId="77777777" w:rsidR="002C547F" w:rsidRPr="002C547F" w:rsidRDefault="002C547F" w:rsidP="002C547F">
      <w:pPr>
        <w:pStyle w:val="a5"/>
        <w:shd w:val="clear" w:color="auto" w:fill="FFFFFF"/>
        <w:tabs>
          <w:tab w:val="left" w:pos="567"/>
          <w:tab w:val="left" w:pos="709"/>
          <w:tab w:val="left" w:pos="993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 Перевозчик</w:t>
      </w:r>
      <w:r w:rsidRPr="002C547F">
        <w:rPr>
          <w:color w:val="000000"/>
          <w:sz w:val="24"/>
          <w:szCs w:val="24"/>
        </w:rPr>
        <w:t xml:space="preserve"> обязан соблюдать пропускной и внутри</w:t>
      </w:r>
      <w:r w:rsidR="00E018FB">
        <w:rPr>
          <w:color w:val="000000"/>
          <w:sz w:val="24"/>
          <w:szCs w:val="24"/>
        </w:rPr>
        <w:t xml:space="preserve"> </w:t>
      </w:r>
      <w:r w:rsidRPr="002C547F">
        <w:rPr>
          <w:color w:val="000000"/>
          <w:sz w:val="24"/>
          <w:szCs w:val="24"/>
        </w:rPr>
        <w:t>объектовый режим предприятия Заказчика</w:t>
      </w:r>
    </w:p>
    <w:p w14:paraId="7DCD9E6B" w14:textId="77777777" w:rsidR="002C547F" w:rsidRDefault="002C547F" w:rsidP="0018354E">
      <w:pPr>
        <w:pStyle w:val="a5"/>
        <w:shd w:val="clear" w:color="auto" w:fill="FFFFFF"/>
        <w:tabs>
          <w:tab w:val="left" w:pos="567"/>
          <w:tab w:val="left" w:pos="709"/>
          <w:tab w:val="left" w:pos="993"/>
        </w:tabs>
        <w:ind w:left="0"/>
        <w:jc w:val="both"/>
        <w:rPr>
          <w:color w:val="000000"/>
          <w:sz w:val="24"/>
          <w:szCs w:val="24"/>
        </w:rPr>
      </w:pPr>
      <w:r w:rsidRPr="002C547F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10</w:t>
      </w:r>
      <w:r w:rsidRPr="002C547F">
        <w:rPr>
          <w:color w:val="000000"/>
          <w:sz w:val="24"/>
          <w:szCs w:val="24"/>
        </w:rPr>
        <w:tab/>
        <w:t xml:space="preserve">Перевозчик обязан обеспечить прохождение </w:t>
      </w:r>
      <w:r w:rsidR="00E018FB" w:rsidRPr="002C547F">
        <w:rPr>
          <w:color w:val="000000"/>
          <w:sz w:val="24"/>
          <w:szCs w:val="24"/>
        </w:rPr>
        <w:t>пред</w:t>
      </w:r>
      <w:r w:rsidR="00E018FB">
        <w:rPr>
          <w:color w:val="000000"/>
          <w:sz w:val="24"/>
          <w:szCs w:val="24"/>
        </w:rPr>
        <w:t xml:space="preserve"> рейсовые медицинские освидетельствования</w:t>
      </w:r>
      <w:r w:rsidRPr="002C547F">
        <w:rPr>
          <w:color w:val="000000"/>
          <w:sz w:val="24"/>
          <w:szCs w:val="24"/>
        </w:rPr>
        <w:t xml:space="preserve"> водительского состава с отметкой в путевом листе (штамп установленного образца с указанием даты, времени медосвидетельствования и подписи медработника);</w:t>
      </w:r>
    </w:p>
    <w:p w14:paraId="544373A5" w14:textId="77777777" w:rsidR="002C547F" w:rsidRPr="002C547F" w:rsidRDefault="000E537B" w:rsidP="002C547F">
      <w:pPr>
        <w:widowControl/>
        <w:numPr>
          <w:ilvl w:val="1"/>
          <w:numId w:val="39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0E537B">
        <w:rPr>
          <w:color w:val="000000"/>
          <w:sz w:val="22"/>
          <w:szCs w:val="24"/>
        </w:rPr>
        <w:t>Перевозчик</w:t>
      </w:r>
      <w:r w:rsidR="002C547F" w:rsidRPr="002C547F">
        <w:rPr>
          <w:rFonts w:eastAsia="Calibri"/>
          <w:color w:val="000000"/>
          <w:sz w:val="22"/>
          <w:szCs w:val="22"/>
        </w:rPr>
        <w:t xml:space="preserve"> обязан соблюдать скоростной режим и нести ответственность за безопасность дорожного движения;</w:t>
      </w:r>
    </w:p>
    <w:p w14:paraId="3AB855B0" w14:textId="77777777" w:rsidR="001626DD" w:rsidRPr="00243A61" w:rsidRDefault="001626DD" w:rsidP="002C547F">
      <w:pPr>
        <w:numPr>
          <w:ilvl w:val="0"/>
          <w:numId w:val="3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243A61">
        <w:rPr>
          <w:b/>
          <w:color w:val="000000"/>
          <w:sz w:val="24"/>
          <w:szCs w:val="24"/>
        </w:rPr>
        <w:t xml:space="preserve">Сроки и объем оказания услуг: </w:t>
      </w:r>
    </w:p>
    <w:p w14:paraId="4CBC051F" w14:textId="77777777" w:rsidR="001626DD" w:rsidRDefault="00952C91" w:rsidP="002C547F">
      <w:pPr>
        <w:numPr>
          <w:ilvl w:val="1"/>
          <w:numId w:val="39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110BE8">
        <w:rPr>
          <w:color w:val="000000"/>
          <w:sz w:val="24"/>
          <w:szCs w:val="24"/>
        </w:rPr>
        <w:t xml:space="preserve">ериод оказания услуг: </w:t>
      </w:r>
      <w:r w:rsidR="000E537B">
        <w:rPr>
          <w:color w:val="000000"/>
          <w:sz w:val="24"/>
          <w:szCs w:val="24"/>
          <w:lang w:val="en-US"/>
        </w:rPr>
        <w:t>2022</w:t>
      </w:r>
      <w:r w:rsidR="000E537B">
        <w:rPr>
          <w:color w:val="000000"/>
          <w:sz w:val="24"/>
          <w:szCs w:val="24"/>
        </w:rPr>
        <w:t>год</w:t>
      </w:r>
    </w:p>
    <w:p w14:paraId="641D5B57" w14:textId="77777777" w:rsidR="00664008" w:rsidRDefault="001C497F" w:rsidP="002C547F">
      <w:pPr>
        <w:numPr>
          <w:ilvl w:val="1"/>
          <w:numId w:val="39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Ориентировочный</w:t>
      </w:r>
      <w:r w:rsidR="00664008" w:rsidRPr="00664008">
        <w:rPr>
          <w:color w:val="000000"/>
          <w:sz w:val="24"/>
          <w:szCs w:val="24"/>
        </w:rPr>
        <w:t xml:space="preserve">  объем </w:t>
      </w:r>
      <w:r w:rsidR="00A65A9E">
        <w:rPr>
          <w:color w:val="000000"/>
          <w:sz w:val="24"/>
          <w:szCs w:val="24"/>
        </w:rPr>
        <w:t xml:space="preserve">перевозок </w:t>
      </w:r>
      <w:r w:rsidR="00664008" w:rsidRPr="008B2467">
        <w:rPr>
          <w:color w:val="000000"/>
          <w:sz w:val="24"/>
          <w:szCs w:val="24"/>
        </w:rPr>
        <w:t xml:space="preserve"> </w:t>
      </w:r>
      <w:r w:rsidR="0068744A">
        <w:rPr>
          <w:color w:val="000000"/>
          <w:sz w:val="24"/>
          <w:szCs w:val="24"/>
        </w:rPr>
        <w:t xml:space="preserve">за </w:t>
      </w:r>
      <w:r w:rsidR="00664008" w:rsidRPr="008B2467">
        <w:rPr>
          <w:color w:val="000000"/>
          <w:sz w:val="24"/>
          <w:szCs w:val="24"/>
        </w:rPr>
        <w:t>20</w:t>
      </w:r>
      <w:r w:rsidR="00841935">
        <w:rPr>
          <w:color w:val="000000"/>
          <w:sz w:val="24"/>
          <w:szCs w:val="24"/>
        </w:rPr>
        <w:t>2</w:t>
      </w:r>
      <w:r w:rsidR="000E537B">
        <w:rPr>
          <w:color w:val="000000"/>
          <w:sz w:val="24"/>
          <w:szCs w:val="24"/>
        </w:rPr>
        <w:t>2</w:t>
      </w:r>
      <w:r w:rsidR="00664008" w:rsidRPr="008B2467">
        <w:rPr>
          <w:color w:val="000000"/>
          <w:sz w:val="24"/>
          <w:szCs w:val="24"/>
        </w:rPr>
        <w:t xml:space="preserve">г. </w:t>
      </w:r>
      <w:r w:rsidR="00E56A61">
        <w:rPr>
          <w:color w:val="000000"/>
          <w:sz w:val="24"/>
          <w:szCs w:val="24"/>
        </w:rPr>
        <w:t xml:space="preserve">– </w:t>
      </w:r>
      <w:r w:rsidR="00066390">
        <w:rPr>
          <w:color w:val="000000"/>
          <w:sz w:val="24"/>
          <w:szCs w:val="24"/>
        </w:rPr>
        <w:t>1</w:t>
      </w:r>
      <w:r w:rsidR="008E093C">
        <w:rPr>
          <w:color w:val="000000"/>
          <w:sz w:val="24"/>
          <w:szCs w:val="24"/>
        </w:rPr>
        <w:t>8</w:t>
      </w:r>
      <w:r w:rsidR="000A7973">
        <w:rPr>
          <w:color w:val="000000"/>
          <w:sz w:val="24"/>
          <w:szCs w:val="24"/>
        </w:rPr>
        <w:t>0</w:t>
      </w:r>
      <w:r w:rsidR="00E076C5">
        <w:rPr>
          <w:color w:val="000000"/>
          <w:sz w:val="24"/>
          <w:szCs w:val="24"/>
        </w:rPr>
        <w:t xml:space="preserve"> </w:t>
      </w:r>
      <w:r w:rsidR="00664008" w:rsidRPr="008B2467">
        <w:rPr>
          <w:color w:val="000000"/>
          <w:sz w:val="24"/>
          <w:szCs w:val="24"/>
        </w:rPr>
        <w:t>тыс.</w:t>
      </w:r>
      <w:r w:rsidR="00E076C5">
        <w:rPr>
          <w:color w:val="000000"/>
          <w:sz w:val="24"/>
          <w:szCs w:val="24"/>
        </w:rPr>
        <w:t xml:space="preserve"> тн</w:t>
      </w:r>
      <w:r w:rsidR="00664008" w:rsidRPr="008B2467">
        <w:rPr>
          <w:color w:val="000000"/>
          <w:sz w:val="24"/>
          <w:szCs w:val="24"/>
        </w:rPr>
        <w:t>, в том числе по месяцам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707"/>
        <w:gridCol w:w="813"/>
        <w:gridCol w:w="579"/>
        <w:gridCol w:w="735"/>
        <w:gridCol w:w="509"/>
        <w:gridCol w:w="612"/>
        <w:gridCol w:w="606"/>
        <w:gridCol w:w="705"/>
        <w:gridCol w:w="884"/>
        <w:gridCol w:w="807"/>
        <w:gridCol w:w="733"/>
        <w:gridCol w:w="798"/>
        <w:gridCol w:w="769"/>
      </w:tblGrid>
      <w:tr w:rsidR="00E018FB" w:rsidRPr="00AE4F11" w14:paraId="5D791A85" w14:textId="77777777" w:rsidTr="00AE4F11">
        <w:trPr>
          <w:trHeight w:val="270"/>
        </w:trPr>
        <w:tc>
          <w:tcPr>
            <w:tcW w:w="1242" w:type="dxa"/>
            <w:shd w:val="clear" w:color="auto" w:fill="auto"/>
            <w:hideMark/>
          </w:tcPr>
          <w:p w14:paraId="5545F3B8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AE4F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0" w:type="dxa"/>
            <w:gridSpan w:val="13"/>
            <w:shd w:val="clear" w:color="auto" w:fill="auto"/>
            <w:hideMark/>
          </w:tcPr>
          <w:p w14:paraId="77A3AEE2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center"/>
              <w:rPr>
                <w:color w:val="000000"/>
                <w:sz w:val="24"/>
                <w:szCs w:val="24"/>
              </w:rPr>
            </w:pPr>
            <w:r w:rsidRPr="00AE4F11">
              <w:rPr>
                <w:color w:val="000000"/>
                <w:sz w:val="24"/>
                <w:szCs w:val="24"/>
              </w:rPr>
              <w:t>Объем перевозок</w:t>
            </w:r>
          </w:p>
        </w:tc>
      </w:tr>
      <w:tr w:rsidR="00E018FB" w:rsidRPr="00AE4F11" w14:paraId="70E07699" w14:textId="77777777" w:rsidTr="00AE4F11">
        <w:trPr>
          <w:trHeight w:val="525"/>
        </w:trPr>
        <w:tc>
          <w:tcPr>
            <w:tcW w:w="1242" w:type="dxa"/>
            <w:shd w:val="clear" w:color="auto" w:fill="auto"/>
            <w:hideMark/>
          </w:tcPr>
          <w:p w14:paraId="09FB5B6D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Месяц</w:t>
            </w:r>
          </w:p>
        </w:tc>
        <w:tc>
          <w:tcPr>
            <w:tcW w:w="410" w:type="dxa"/>
            <w:shd w:val="clear" w:color="auto" w:fill="auto"/>
            <w:hideMark/>
          </w:tcPr>
          <w:p w14:paraId="0AEF28C9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63"/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828" w:type="dxa"/>
            <w:shd w:val="clear" w:color="auto" w:fill="auto"/>
            <w:hideMark/>
          </w:tcPr>
          <w:p w14:paraId="13FC65BD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63"/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602" w:type="dxa"/>
            <w:shd w:val="clear" w:color="auto" w:fill="auto"/>
            <w:hideMark/>
          </w:tcPr>
          <w:p w14:paraId="54D7B869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63"/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752" w:type="dxa"/>
            <w:shd w:val="clear" w:color="auto" w:fill="auto"/>
            <w:hideMark/>
          </w:tcPr>
          <w:p w14:paraId="72CA692F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63"/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34" w:type="dxa"/>
            <w:shd w:val="clear" w:color="auto" w:fill="auto"/>
            <w:hideMark/>
          </w:tcPr>
          <w:p w14:paraId="5A32367F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63"/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634" w:type="dxa"/>
            <w:shd w:val="clear" w:color="auto" w:fill="auto"/>
            <w:hideMark/>
          </w:tcPr>
          <w:p w14:paraId="53617AE1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63"/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628" w:type="dxa"/>
            <w:shd w:val="clear" w:color="auto" w:fill="auto"/>
            <w:hideMark/>
          </w:tcPr>
          <w:p w14:paraId="5DB3F449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63"/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723" w:type="dxa"/>
            <w:shd w:val="clear" w:color="auto" w:fill="auto"/>
            <w:hideMark/>
          </w:tcPr>
          <w:p w14:paraId="5BAF7999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63"/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897" w:type="dxa"/>
            <w:shd w:val="clear" w:color="auto" w:fill="auto"/>
            <w:hideMark/>
          </w:tcPr>
          <w:p w14:paraId="75D8BDB1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63"/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22" w:type="dxa"/>
            <w:shd w:val="clear" w:color="auto" w:fill="auto"/>
            <w:hideMark/>
          </w:tcPr>
          <w:p w14:paraId="16F22AB6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63"/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51" w:type="dxa"/>
            <w:shd w:val="clear" w:color="auto" w:fill="auto"/>
            <w:hideMark/>
          </w:tcPr>
          <w:p w14:paraId="635D41E3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63"/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14" w:type="dxa"/>
            <w:shd w:val="clear" w:color="auto" w:fill="auto"/>
            <w:hideMark/>
          </w:tcPr>
          <w:p w14:paraId="0BB57D08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63"/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785" w:type="dxa"/>
            <w:shd w:val="clear" w:color="auto" w:fill="auto"/>
            <w:hideMark/>
          </w:tcPr>
          <w:p w14:paraId="4C8A4E08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63"/>
              <w:jc w:val="both"/>
              <w:rPr>
                <w:color w:val="000000"/>
                <w:sz w:val="18"/>
                <w:szCs w:val="18"/>
              </w:rPr>
            </w:pPr>
            <w:r w:rsidRPr="00AE4F11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E018FB" w:rsidRPr="00AE4F11" w14:paraId="60C8EDA6" w14:textId="77777777" w:rsidTr="00AE4F11">
        <w:trPr>
          <w:trHeight w:val="525"/>
        </w:trPr>
        <w:tc>
          <w:tcPr>
            <w:tcW w:w="1242" w:type="dxa"/>
            <w:shd w:val="clear" w:color="auto" w:fill="auto"/>
            <w:hideMark/>
          </w:tcPr>
          <w:p w14:paraId="6E32C8C9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ind w:left="-142" w:right="-93"/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Объем,</w:t>
            </w:r>
            <w:r w:rsidR="00E018FB" w:rsidRPr="00AE4F11">
              <w:rPr>
                <w:color w:val="000000"/>
                <w:szCs w:val="24"/>
              </w:rPr>
              <w:t xml:space="preserve">   </w:t>
            </w:r>
            <w:r w:rsidRPr="00AE4F11">
              <w:rPr>
                <w:color w:val="000000"/>
                <w:szCs w:val="24"/>
              </w:rPr>
              <w:t>тыс. тн</w:t>
            </w:r>
          </w:p>
        </w:tc>
        <w:tc>
          <w:tcPr>
            <w:tcW w:w="410" w:type="dxa"/>
            <w:shd w:val="clear" w:color="auto" w:fill="auto"/>
            <w:hideMark/>
          </w:tcPr>
          <w:p w14:paraId="2D4DB4F1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  <w:hideMark/>
          </w:tcPr>
          <w:p w14:paraId="19234703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20</w:t>
            </w:r>
          </w:p>
        </w:tc>
        <w:tc>
          <w:tcPr>
            <w:tcW w:w="602" w:type="dxa"/>
            <w:shd w:val="clear" w:color="auto" w:fill="auto"/>
            <w:hideMark/>
          </w:tcPr>
          <w:p w14:paraId="7968002C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20</w:t>
            </w:r>
          </w:p>
        </w:tc>
        <w:tc>
          <w:tcPr>
            <w:tcW w:w="752" w:type="dxa"/>
            <w:shd w:val="clear" w:color="auto" w:fill="auto"/>
            <w:hideMark/>
          </w:tcPr>
          <w:p w14:paraId="25DBA022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20</w:t>
            </w:r>
          </w:p>
        </w:tc>
        <w:tc>
          <w:tcPr>
            <w:tcW w:w="534" w:type="dxa"/>
            <w:shd w:val="clear" w:color="auto" w:fill="auto"/>
            <w:hideMark/>
          </w:tcPr>
          <w:p w14:paraId="759AED79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20</w:t>
            </w:r>
          </w:p>
        </w:tc>
        <w:tc>
          <w:tcPr>
            <w:tcW w:w="634" w:type="dxa"/>
            <w:shd w:val="clear" w:color="auto" w:fill="auto"/>
            <w:hideMark/>
          </w:tcPr>
          <w:p w14:paraId="539532D7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20</w:t>
            </w:r>
          </w:p>
        </w:tc>
        <w:tc>
          <w:tcPr>
            <w:tcW w:w="628" w:type="dxa"/>
            <w:shd w:val="clear" w:color="auto" w:fill="auto"/>
            <w:hideMark/>
          </w:tcPr>
          <w:p w14:paraId="1DCC53ED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20</w:t>
            </w:r>
          </w:p>
        </w:tc>
        <w:tc>
          <w:tcPr>
            <w:tcW w:w="723" w:type="dxa"/>
            <w:shd w:val="clear" w:color="auto" w:fill="auto"/>
            <w:hideMark/>
          </w:tcPr>
          <w:p w14:paraId="42BC5B34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10</w:t>
            </w:r>
          </w:p>
        </w:tc>
        <w:tc>
          <w:tcPr>
            <w:tcW w:w="897" w:type="dxa"/>
            <w:shd w:val="clear" w:color="auto" w:fill="auto"/>
            <w:hideMark/>
          </w:tcPr>
          <w:p w14:paraId="4F03A4E5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10</w:t>
            </w:r>
          </w:p>
        </w:tc>
        <w:tc>
          <w:tcPr>
            <w:tcW w:w="822" w:type="dxa"/>
            <w:shd w:val="clear" w:color="auto" w:fill="auto"/>
            <w:hideMark/>
          </w:tcPr>
          <w:p w14:paraId="59D9B836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10</w:t>
            </w:r>
          </w:p>
        </w:tc>
        <w:tc>
          <w:tcPr>
            <w:tcW w:w="751" w:type="dxa"/>
            <w:shd w:val="clear" w:color="auto" w:fill="auto"/>
            <w:hideMark/>
          </w:tcPr>
          <w:p w14:paraId="107CD35A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10</w:t>
            </w:r>
          </w:p>
        </w:tc>
        <w:tc>
          <w:tcPr>
            <w:tcW w:w="814" w:type="dxa"/>
            <w:shd w:val="clear" w:color="auto" w:fill="auto"/>
            <w:hideMark/>
          </w:tcPr>
          <w:p w14:paraId="1FC4CE1B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10</w:t>
            </w:r>
          </w:p>
        </w:tc>
        <w:tc>
          <w:tcPr>
            <w:tcW w:w="785" w:type="dxa"/>
            <w:shd w:val="clear" w:color="auto" w:fill="auto"/>
            <w:hideMark/>
          </w:tcPr>
          <w:p w14:paraId="5C23B44E" w14:textId="77777777" w:rsidR="0099127B" w:rsidRPr="00AE4F11" w:rsidRDefault="0099127B" w:rsidP="00AE4F11">
            <w:pPr>
              <w:shd w:val="clear" w:color="auto" w:fill="FFFFFF"/>
              <w:tabs>
                <w:tab w:val="left" w:pos="567"/>
              </w:tabs>
              <w:jc w:val="both"/>
              <w:rPr>
                <w:color w:val="000000"/>
                <w:szCs w:val="24"/>
              </w:rPr>
            </w:pPr>
            <w:r w:rsidRPr="00AE4F11">
              <w:rPr>
                <w:color w:val="000000"/>
                <w:szCs w:val="24"/>
              </w:rPr>
              <w:t>180</w:t>
            </w:r>
          </w:p>
        </w:tc>
      </w:tr>
    </w:tbl>
    <w:p w14:paraId="1751E6ED" w14:textId="77777777" w:rsidR="0099127B" w:rsidRPr="008B2467" w:rsidRDefault="0099127B" w:rsidP="0099127B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</w:p>
    <w:p w14:paraId="3C14E1F9" w14:textId="77777777" w:rsidR="00087D51" w:rsidRDefault="00773AEF" w:rsidP="00557EFF">
      <w:pPr>
        <w:pStyle w:val="a5"/>
        <w:shd w:val="clear" w:color="auto" w:fill="FFFFFF"/>
        <w:tabs>
          <w:tab w:val="left" w:pos="567"/>
          <w:tab w:val="left" w:pos="851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Примечание:</w:t>
      </w:r>
      <w:r w:rsidR="00094362">
        <w:rPr>
          <w:color w:val="000000"/>
          <w:sz w:val="24"/>
          <w:szCs w:val="24"/>
        </w:rPr>
        <w:t xml:space="preserve"> </w:t>
      </w:r>
      <w:r w:rsidR="00A27C00">
        <w:rPr>
          <w:color w:val="000000"/>
          <w:sz w:val="24"/>
          <w:szCs w:val="24"/>
        </w:rPr>
        <w:t>В случае невыполнения месячного объема по вине Заказчика</w:t>
      </w:r>
      <w:r w:rsidR="00EF7A49">
        <w:rPr>
          <w:color w:val="000000"/>
          <w:sz w:val="24"/>
          <w:szCs w:val="24"/>
        </w:rPr>
        <w:t>, невыполненные объемы переносятся на следующие месяца.</w:t>
      </w:r>
    </w:p>
    <w:p w14:paraId="082DD910" w14:textId="77777777" w:rsidR="002C547F" w:rsidRDefault="00094362" w:rsidP="002C547F">
      <w:pPr>
        <w:pStyle w:val="a5"/>
        <w:numPr>
          <w:ilvl w:val="1"/>
          <w:numId w:val="39"/>
        </w:numPr>
        <w:shd w:val="clear" w:color="auto" w:fill="FFFFFF"/>
        <w:tabs>
          <w:tab w:val="left" w:pos="567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Окончательный объем по перевозке определяется заявкой заказчика, </w:t>
      </w:r>
      <w:r w:rsidR="00EF7A49">
        <w:rPr>
          <w:color w:val="000000"/>
          <w:sz w:val="24"/>
          <w:szCs w:val="24"/>
        </w:rPr>
        <w:t>направляемой</w:t>
      </w:r>
      <w:r>
        <w:rPr>
          <w:color w:val="000000"/>
          <w:sz w:val="24"/>
          <w:szCs w:val="24"/>
        </w:rPr>
        <w:t xml:space="preserve"> перевозчику </w:t>
      </w:r>
      <w:r w:rsidR="00F3232D" w:rsidRPr="00E66A0A">
        <w:rPr>
          <w:color w:val="000000"/>
          <w:sz w:val="24"/>
          <w:szCs w:val="24"/>
        </w:rPr>
        <w:t>до</w:t>
      </w:r>
      <w:r w:rsidRPr="00E66A0A">
        <w:rPr>
          <w:color w:val="000000"/>
          <w:sz w:val="24"/>
          <w:szCs w:val="24"/>
        </w:rPr>
        <w:t xml:space="preserve">  </w:t>
      </w:r>
      <w:r w:rsidR="00A27C00" w:rsidRPr="00E66A0A">
        <w:rPr>
          <w:color w:val="000000"/>
          <w:sz w:val="24"/>
          <w:szCs w:val="24"/>
        </w:rPr>
        <w:t>25</w:t>
      </w:r>
      <w:r w:rsidRPr="00E66A0A">
        <w:rPr>
          <w:color w:val="000000"/>
          <w:sz w:val="24"/>
          <w:szCs w:val="24"/>
        </w:rPr>
        <w:t xml:space="preserve"> </w:t>
      </w:r>
      <w:r w:rsidR="00A27C00" w:rsidRPr="00E66A0A">
        <w:rPr>
          <w:color w:val="000000"/>
          <w:sz w:val="24"/>
          <w:szCs w:val="24"/>
        </w:rPr>
        <w:t>числа</w:t>
      </w:r>
      <w:r>
        <w:rPr>
          <w:color w:val="000000"/>
          <w:sz w:val="24"/>
          <w:szCs w:val="24"/>
        </w:rPr>
        <w:t xml:space="preserve"> </w:t>
      </w:r>
      <w:r w:rsidR="00EF7A49">
        <w:rPr>
          <w:color w:val="000000"/>
          <w:sz w:val="24"/>
          <w:szCs w:val="24"/>
        </w:rPr>
        <w:t xml:space="preserve">предыдущего </w:t>
      </w:r>
      <w:r>
        <w:rPr>
          <w:color w:val="000000"/>
          <w:sz w:val="24"/>
          <w:szCs w:val="24"/>
        </w:rPr>
        <w:t>месяца, в котором необходимо осуществить услуги по перевозке</w:t>
      </w:r>
    </w:p>
    <w:p w14:paraId="61ECF8DA" w14:textId="77777777" w:rsidR="002C547F" w:rsidRPr="002C547F" w:rsidRDefault="002C547F" w:rsidP="002C547F">
      <w:pPr>
        <w:pStyle w:val="a5"/>
        <w:numPr>
          <w:ilvl w:val="1"/>
          <w:numId w:val="39"/>
        </w:numPr>
        <w:shd w:val="clear" w:color="auto" w:fill="FFFFFF"/>
        <w:tabs>
          <w:tab w:val="left" w:pos="567"/>
          <w:tab w:val="left" w:pos="851"/>
        </w:tabs>
        <w:ind w:left="360"/>
        <w:jc w:val="both"/>
        <w:rPr>
          <w:color w:val="000000"/>
          <w:sz w:val="24"/>
          <w:szCs w:val="24"/>
        </w:rPr>
      </w:pPr>
      <w:r w:rsidRPr="002C547F">
        <w:rPr>
          <w:color w:val="000000"/>
          <w:sz w:val="24"/>
          <w:szCs w:val="24"/>
        </w:rPr>
        <w:t>Перевозчик обязан производить оказание услуг в полном объеме и в сроки, в соот</w:t>
      </w:r>
      <w:r>
        <w:rPr>
          <w:color w:val="000000"/>
          <w:sz w:val="24"/>
          <w:szCs w:val="24"/>
        </w:rPr>
        <w:t>ветствии с ежемесячной заявкой,</w:t>
      </w:r>
      <w:r w:rsidRPr="002C547F">
        <w:rPr>
          <w:color w:val="000000"/>
          <w:sz w:val="24"/>
          <w:szCs w:val="24"/>
        </w:rPr>
        <w:t xml:space="preserve"> предоставленными Заказчиком;</w:t>
      </w:r>
    </w:p>
    <w:p w14:paraId="5B13AC52" w14:textId="77777777" w:rsidR="00DB00CF" w:rsidRDefault="00DB00CF" w:rsidP="002C547F">
      <w:pPr>
        <w:numPr>
          <w:ilvl w:val="0"/>
          <w:numId w:val="39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автотранспорту</w:t>
      </w:r>
      <w:r w:rsidR="00A36B5C">
        <w:rPr>
          <w:b/>
          <w:color w:val="000000"/>
          <w:sz w:val="24"/>
          <w:szCs w:val="24"/>
        </w:rPr>
        <w:t xml:space="preserve"> и водителям</w:t>
      </w:r>
      <w:r>
        <w:rPr>
          <w:b/>
          <w:color w:val="000000"/>
          <w:sz w:val="24"/>
          <w:szCs w:val="24"/>
        </w:rPr>
        <w:t>:</w:t>
      </w:r>
    </w:p>
    <w:p w14:paraId="1CC69990" w14:textId="77777777" w:rsidR="00F959CA" w:rsidRDefault="00DB00CF" w:rsidP="002C547F">
      <w:pPr>
        <w:numPr>
          <w:ilvl w:val="1"/>
          <w:numId w:val="3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перево</w:t>
      </w:r>
      <w:r w:rsidR="00F959CA">
        <w:rPr>
          <w:color w:val="000000"/>
          <w:sz w:val="24"/>
          <w:szCs w:val="24"/>
        </w:rPr>
        <w:t xml:space="preserve">зки угля применимы </w:t>
      </w:r>
      <w:r w:rsidR="00B45AA9">
        <w:rPr>
          <w:color w:val="000000"/>
          <w:sz w:val="24"/>
          <w:szCs w:val="24"/>
        </w:rPr>
        <w:t>полуприцепы и</w:t>
      </w:r>
      <w:r w:rsidR="00F959CA">
        <w:rPr>
          <w:color w:val="000000"/>
          <w:sz w:val="24"/>
          <w:szCs w:val="24"/>
        </w:rPr>
        <w:t xml:space="preserve"> самосвалы с колесной формулой </w:t>
      </w:r>
      <w:r w:rsidR="004B7F08">
        <w:rPr>
          <w:color w:val="000000"/>
          <w:sz w:val="24"/>
          <w:szCs w:val="24"/>
        </w:rPr>
        <w:t>6</w:t>
      </w:r>
      <w:r w:rsidR="00F959CA">
        <w:rPr>
          <w:color w:val="000000"/>
          <w:sz w:val="24"/>
          <w:szCs w:val="24"/>
        </w:rPr>
        <w:t>*2, 6*4</w:t>
      </w:r>
      <w:r w:rsidR="004D6D56">
        <w:rPr>
          <w:color w:val="000000"/>
          <w:sz w:val="24"/>
          <w:szCs w:val="24"/>
        </w:rPr>
        <w:t>,</w:t>
      </w:r>
      <w:r w:rsidR="00A27C00">
        <w:rPr>
          <w:color w:val="000000"/>
          <w:sz w:val="24"/>
          <w:szCs w:val="24"/>
        </w:rPr>
        <w:t xml:space="preserve"> </w:t>
      </w:r>
      <w:r w:rsidR="00A27C00" w:rsidRPr="00E66A0A">
        <w:rPr>
          <w:color w:val="000000"/>
          <w:sz w:val="24"/>
          <w:szCs w:val="24"/>
        </w:rPr>
        <w:t>8*4</w:t>
      </w:r>
      <w:r w:rsidR="00F959CA">
        <w:rPr>
          <w:color w:val="000000"/>
          <w:sz w:val="24"/>
          <w:szCs w:val="24"/>
        </w:rPr>
        <w:t xml:space="preserve"> (данное требование обусловлено заездом в угольные забои и разгрузкой на угольных складах)</w:t>
      </w:r>
    </w:p>
    <w:p w14:paraId="09FDDFA4" w14:textId="77777777" w:rsidR="00E91587" w:rsidRPr="00E91587" w:rsidRDefault="00E91587" w:rsidP="002C547F">
      <w:pPr>
        <w:numPr>
          <w:ilvl w:val="1"/>
          <w:numId w:val="39"/>
        </w:numPr>
        <w:ind w:left="0" w:firstLine="0"/>
        <w:jc w:val="both"/>
        <w:rPr>
          <w:color w:val="000000"/>
          <w:sz w:val="24"/>
          <w:szCs w:val="24"/>
        </w:rPr>
      </w:pPr>
      <w:r w:rsidRPr="00E91587">
        <w:rPr>
          <w:color w:val="000000"/>
          <w:sz w:val="24"/>
          <w:szCs w:val="24"/>
        </w:rPr>
        <w:t>К техническим устройствам, применяемым Исполнителем, устанавливаются обязательные требования в соответствии с законодательством РФ о техническом регулировании. Если техническим регламентом не установлена иная форма оценки соответствия технического устройства, оно подлежит экспертизе промышленной безопасности: до начала применения на опасном производственном объекте; по истечении срока службы или при превышении количества циклов нагрузки, установленных его производителем; 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 после проведения работ, связанных с изменением конструкции, заменой материала несущих элементов,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 (статья 7 Федерального закона от 21.07.1997 N 116-ФЗ (ред. от 31.12.2014));</w:t>
      </w:r>
    </w:p>
    <w:p w14:paraId="6B793E23" w14:textId="77777777" w:rsidR="00E91587" w:rsidRDefault="00E91587" w:rsidP="002C547F">
      <w:pPr>
        <w:numPr>
          <w:ilvl w:val="1"/>
          <w:numId w:val="39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E91587">
        <w:rPr>
          <w:color w:val="000000"/>
          <w:sz w:val="24"/>
          <w:szCs w:val="24"/>
        </w:rPr>
        <w:t xml:space="preserve">Масса брутто автомобиля (вес груза + вес автомобиля) не должен превышать 60 тонн (максимально возможные параметры автомобильных весов в пункте погрузки и в пункте </w:t>
      </w:r>
      <w:r w:rsidRPr="00E91587">
        <w:rPr>
          <w:color w:val="000000"/>
          <w:sz w:val="24"/>
          <w:szCs w:val="24"/>
        </w:rPr>
        <w:lastRenderedPageBreak/>
        <w:t>разгрузки)</w:t>
      </w:r>
    </w:p>
    <w:p w14:paraId="2551C153" w14:textId="77777777" w:rsidR="000A7DA2" w:rsidRPr="000A7DA2" w:rsidRDefault="000A7DA2" w:rsidP="002C547F">
      <w:pPr>
        <w:numPr>
          <w:ilvl w:val="1"/>
          <w:numId w:val="39"/>
        </w:numPr>
        <w:ind w:left="0" w:firstLine="0"/>
        <w:jc w:val="both"/>
        <w:rPr>
          <w:color w:val="000000"/>
          <w:sz w:val="24"/>
          <w:szCs w:val="24"/>
        </w:rPr>
      </w:pPr>
      <w:r w:rsidRPr="000A7DA2">
        <w:rPr>
          <w:color w:val="000000"/>
          <w:sz w:val="24"/>
          <w:szCs w:val="24"/>
        </w:rPr>
        <w:t>Исполнитель обязан предоставить сведения о наличии достаточного количества самосвалов для организации перевозки указанных объемов с предоставлением подтверждающих документов законного их использования (ПТС, договоров аренды/лизинга, фото, визуальный осмотр) на момент проведения конкурса. Требуемое количество самосвалов определяется по формуле = объем перевозки в месяц/</w:t>
      </w:r>
      <w:r w:rsidR="001C497F">
        <w:rPr>
          <w:color w:val="000000"/>
          <w:sz w:val="24"/>
          <w:szCs w:val="24"/>
        </w:rPr>
        <w:t>30дней</w:t>
      </w:r>
      <w:r w:rsidRPr="000A7DA2">
        <w:rPr>
          <w:color w:val="000000"/>
          <w:sz w:val="24"/>
          <w:szCs w:val="24"/>
        </w:rPr>
        <w:t>/грузоподъемность самосвала/коэфф. технической готовности 0,8.</w:t>
      </w:r>
    </w:p>
    <w:p w14:paraId="4C724353" w14:textId="77777777" w:rsidR="000A7DA2" w:rsidRDefault="000A7DA2" w:rsidP="000A7DA2">
      <w:pPr>
        <w:shd w:val="clear" w:color="auto" w:fill="FFFFFF"/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568DAD81" w14:textId="77777777" w:rsidR="003A0446" w:rsidRDefault="006E10E2" w:rsidP="002C547F">
      <w:pPr>
        <w:numPr>
          <w:ilvl w:val="0"/>
          <w:numId w:val="39"/>
        </w:numPr>
        <w:shd w:val="clear" w:color="auto" w:fill="FFFFFF"/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243A61">
        <w:rPr>
          <w:b/>
          <w:color w:val="000000"/>
          <w:sz w:val="24"/>
          <w:szCs w:val="24"/>
        </w:rPr>
        <w:t>Порядок сдачи и приемки оказанных услуг:</w:t>
      </w:r>
    </w:p>
    <w:p w14:paraId="14460C5A" w14:textId="77777777" w:rsidR="003A0446" w:rsidRPr="00F05DC4" w:rsidRDefault="00795FAD" w:rsidP="00557EFF">
      <w:pPr>
        <w:shd w:val="clear" w:color="auto" w:fill="FFFFFF"/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</w:t>
      </w:r>
      <w:r w:rsidR="00CE6294">
        <w:rPr>
          <w:b/>
          <w:sz w:val="24"/>
          <w:szCs w:val="24"/>
        </w:rPr>
        <w:t>еревозка</w:t>
      </w:r>
      <w:r w:rsidR="003A0446" w:rsidRPr="00243A61">
        <w:rPr>
          <w:b/>
          <w:sz w:val="24"/>
          <w:szCs w:val="24"/>
        </w:rPr>
        <w:t xml:space="preserve"> угля:</w:t>
      </w:r>
    </w:p>
    <w:p w14:paraId="5E548E0B" w14:textId="77777777" w:rsidR="003A0446" w:rsidRPr="0085706C" w:rsidRDefault="00824AAB" w:rsidP="002C547F">
      <w:pPr>
        <w:numPr>
          <w:ilvl w:val="1"/>
          <w:numId w:val="39"/>
        </w:numPr>
        <w:shd w:val="clear" w:color="auto" w:fill="FFFFFF"/>
        <w:tabs>
          <w:tab w:val="left" w:pos="85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0446" w:rsidRPr="0085706C">
        <w:rPr>
          <w:sz w:val="24"/>
          <w:szCs w:val="24"/>
        </w:rPr>
        <w:t xml:space="preserve">Объем выполненных работ, </w:t>
      </w:r>
      <w:r w:rsidR="006174FE">
        <w:rPr>
          <w:sz w:val="24"/>
          <w:szCs w:val="24"/>
        </w:rPr>
        <w:t xml:space="preserve">а </w:t>
      </w:r>
      <w:r w:rsidR="003A0446" w:rsidRPr="0085706C">
        <w:rPr>
          <w:sz w:val="24"/>
          <w:szCs w:val="24"/>
        </w:rPr>
        <w:t>равно перемещенн</w:t>
      </w:r>
      <w:r w:rsidR="00265095" w:rsidRPr="0085706C">
        <w:rPr>
          <w:sz w:val="24"/>
          <w:szCs w:val="24"/>
        </w:rPr>
        <w:t xml:space="preserve">ого </w:t>
      </w:r>
      <w:r w:rsidR="00265095" w:rsidRPr="0085706C">
        <w:rPr>
          <w:i/>
          <w:sz w:val="24"/>
          <w:szCs w:val="24"/>
        </w:rPr>
        <w:t>угля</w:t>
      </w:r>
      <w:r w:rsidR="00D674AE">
        <w:rPr>
          <w:i/>
          <w:sz w:val="24"/>
          <w:szCs w:val="24"/>
        </w:rPr>
        <w:t>,</w:t>
      </w:r>
      <w:r w:rsidR="003A0446" w:rsidRPr="0085706C">
        <w:rPr>
          <w:sz w:val="24"/>
          <w:szCs w:val="24"/>
        </w:rPr>
        <w:t xml:space="preserve"> оп</w:t>
      </w:r>
      <w:r w:rsidR="00D674AE">
        <w:rPr>
          <w:sz w:val="24"/>
          <w:szCs w:val="24"/>
        </w:rPr>
        <w:t xml:space="preserve">ределяется на основании данных </w:t>
      </w:r>
      <w:r w:rsidR="007105C7">
        <w:rPr>
          <w:sz w:val="24"/>
          <w:szCs w:val="24"/>
        </w:rPr>
        <w:t>взвешивания</w:t>
      </w:r>
      <w:r w:rsidR="003A0446" w:rsidRPr="0085706C">
        <w:rPr>
          <w:sz w:val="24"/>
          <w:szCs w:val="24"/>
        </w:rPr>
        <w:t xml:space="preserve"> транспортн</w:t>
      </w:r>
      <w:r w:rsidR="00D1475C">
        <w:rPr>
          <w:sz w:val="24"/>
          <w:szCs w:val="24"/>
        </w:rPr>
        <w:t>ого</w:t>
      </w:r>
      <w:r w:rsidR="003A0446" w:rsidRPr="0085706C">
        <w:rPr>
          <w:sz w:val="24"/>
          <w:szCs w:val="24"/>
        </w:rPr>
        <w:t xml:space="preserve"> средств</w:t>
      </w:r>
      <w:r w:rsidR="00D1475C">
        <w:rPr>
          <w:sz w:val="24"/>
          <w:szCs w:val="24"/>
        </w:rPr>
        <w:t>а</w:t>
      </w:r>
      <w:r w:rsidR="003A0446" w:rsidRPr="0085706C">
        <w:rPr>
          <w:sz w:val="24"/>
          <w:szCs w:val="24"/>
        </w:rPr>
        <w:t xml:space="preserve"> </w:t>
      </w:r>
      <w:r w:rsidR="00795FAD">
        <w:rPr>
          <w:sz w:val="24"/>
          <w:szCs w:val="24"/>
        </w:rPr>
        <w:t xml:space="preserve">на ст. Минусинск </w:t>
      </w:r>
      <w:r w:rsidR="003A0446" w:rsidRPr="0085706C">
        <w:rPr>
          <w:sz w:val="24"/>
          <w:szCs w:val="24"/>
        </w:rPr>
        <w:t>и указывается в транспортной накладной.</w:t>
      </w:r>
      <w:r w:rsidR="00172010" w:rsidRPr="0085706C">
        <w:rPr>
          <w:sz w:val="24"/>
          <w:szCs w:val="24"/>
        </w:rPr>
        <w:t xml:space="preserve"> </w:t>
      </w:r>
    </w:p>
    <w:p w14:paraId="6CDA226C" w14:textId="77777777" w:rsidR="003A0446" w:rsidRDefault="00824AAB" w:rsidP="002C547F">
      <w:pPr>
        <w:numPr>
          <w:ilvl w:val="1"/>
          <w:numId w:val="39"/>
        </w:numPr>
        <w:shd w:val="clear" w:color="auto" w:fill="FFFFFF"/>
        <w:tabs>
          <w:tab w:val="left" w:pos="851"/>
        </w:tabs>
        <w:ind w:left="0" w:firstLine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0D4726">
        <w:rPr>
          <w:spacing w:val="-2"/>
          <w:sz w:val="24"/>
          <w:szCs w:val="24"/>
        </w:rPr>
        <w:t>Каждая отправка грузов оформляется транспортной накладной, в которой указывается транспортное средство, осуществляющее перевозку</w:t>
      </w:r>
      <w:r w:rsidR="00EF7A49">
        <w:rPr>
          <w:spacing w:val="-2"/>
          <w:sz w:val="24"/>
          <w:szCs w:val="24"/>
        </w:rPr>
        <w:t xml:space="preserve">, </w:t>
      </w:r>
      <w:r w:rsidR="00EF7A49" w:rsidRPr="00E66A0A">
        <w:rPr>
          <w:spacing w:val="-2"/>
          <w:sz w:val="24"/>
          <w:szCs w:val="24"/>
        </w:rPr>
        <w:t>вес загруженной угольной продукции(Нетто)</w:t>
      </w:r>
      <w:r w:rsidR="000D4726" w:rsidRPr="00E66A0A">
        <w:rPr>
          <w:spacing w:val="-2"/>
          <w:sz w:val="24"/>
          <w:szCs w:val="24"/>
        </w:rPr>
        <w:t>.</w:t>
      </w:r>
      <w:r w:rsidR="000D4726">
        <w:rPr>
          <w:spacing w:val="-2"/>
          <w:sz w:val="24"/>
          <w:szCs w:val="24"/>
        </w:rPr>
        <w:t xml:space="preserve"> Перевозчик </w:t>
      </w:r>
      <w:r w:rsidR="00A61994">
        <w:rPr>
          <w:spacing w:val="-2"/>
          <w:sz w:val="24"/>
          <w:szCs w:val="24"/>
        </w:rPr>
        <w:t>предоставляет заказчику перечень транспортных средств, которыми будет осуществляться перевозка. Транспортная накладная оформляется заказчиком</w:t>
      </w:r>
      <w:r w:rsidR="00EF7A49">
        <w:rPr>
          <w:spacing w:val="-2"/>
          <w:sz w:val="24"/>
          <w:szCs w:val="24"/>
        </w:rPr>
        <w:t xml:space="preserve"> в пункте </w:t>
      </w:r>
      <w:r w:rsidR="00E159DD">
        <w:rPr>
          <w:spacing w:val="-2"/>
          <w:sz w:val="24"/>
          <w:szCs w:val="24"/>
        </w:rPr>
        <w:t>погрузки и</w:t>
      </w:r>
      <w:r w:rsidR="00A61994">
        <w:rPr>
          <w:spacing w:val="-2"/>
          <w:sz w:val="24"/>
          <w:szCs w:val="24"/>
        </w:rPr>
        <w:t xml:space="preserve"> выдается в 4-х экземплярах водителю Перевозчика при предъявлении им путевого листа, заверенного печатью Перевозчика, и документа, </w:t>
      </w:r>
      <w:r w:rsidR="006174FE">
        <w:rPr>
          <w:spacing w:val="-2"/>
          <w:sz w:val="24"/>
          <w:szCs w:val="24"/>
        </w:rPr>
        <w:t>удостоверяющего личность либо доверенностью выданной водителю Перевозчиком.</w:t>
      </w:r>
    </w:p>
    <w:p w14:paraId="07676EB1" w14:textId="77777777" w:rsidR="00F40552" w:rsidRDefault="003A0446" w:rsidP="002C547F">
      <w:pPr>
        <w:numPr>
          <w:ilvl w:val="1"/>
          <w:numId w:val="39"/>
        </w:numPr>
        <w:shd w:val="clear" w:color="auto" w:fill="FFFFFF"/>
        <w:tabs>
          <w:tab w:val="left" w:pos="851"/>
        </w:tabs>
        <w:ind w:left="0" w:firstLine="0"/>
        <w:jc w:val="both"/>
        <w:rPr>
          <w:spacing w:val="-2"/>
          <w:sz w:val="24"/>
          <w:szCs w:val="24"/>
        </w:rPr>
      </w:pPr>
      <w:r w:rsidRPr="00DF36BE">
        <w:rPr>
          <w:spacing w:val="-2"/>
          <w:sz w:val="24"/>
          <w:szCs w:val="24"/>
        </w:rPr>
        <w:t xml:space="preserve">Количество </w:t>
      </w:r>
      <w:r w:rsidR="00E076C5">
        <w:rPr>
          <w:spacing w:val="-2"/>
          <w:sz w:val="24"/>
          <w:szCs w:val="24"/>
        </w:rPr>
        <w:t>перевезенной угольной продукции</w:t>
      </w:r>
      <w:r w:rsidR="00676FD0" w:rsidRPr="00DF36BE">
        <w:rPr>
          <w:spacing w:val="-2"/>
          <w:sz w:val="24"/>
          <w:szCs w:val="24"/>
        </w:rPr>
        <w:t xml:space="preserve"> </w:t>
      </w:r>
      <w:r w:rsidR="00557EFF">
        <w:rPr>
          <w:spacing w:val="-2"/>
          <w:sz w:val="24"/>
          <w:szCs w:val="24"/>
        </w:rPr>
        <w:t>Перевозчиком по декадно ф</w:t>
      </w:r>
      <w:r w:rsidRPr="00DF36BE">
        <w:rPr>
          <w:spacing w:val="-2"/>
          <w:sz w:val="24"/>
          <w:szCs w:val="24"/>
        </w:rPr>
        <w:t xml:space="preserve">иксируется в Актах приемки оказанных услуг, подписываемых уполномоченными представителями сторон. Акты составляются </w:t>
      </w:r>
      <w:r w:rsidR="00557EFF">
        <w:rPr>
          <w:spacing w:val="-2"/>
          <w:sz w:val="24"/>
          <w:szCs w:val="24"/>
        </w:rPr>
        <w:t>Перевозчиком</w:t>
      </w:r>
      <w:r w:rsidRPr="00DF36BE">
        <w:rPr>
          <w:spacing w:val="-2"/>
          <w:sz w:val="24"/>
          <w:szCs w:val="24"/>
        </w:rPr>
        <w:t xml:space="preserve"> на основании транспортных накладных с</w:t>
      </w:r>
      <w:r w:rsidR="00E076C5">
        <w:rPr>
          <w:spacing w:val="-2"/>
          <w:sz w:val="24"/>
          <w:szCs w:val="24"/>
        </w:rPr>
        <w:t xml:space="preserve"> указанием объемов перемещенного </w:t>
      </w:r>
      <w:r w:rsidRPr="00DF36BE">
        <w:rPr>
          <w:spacing w:val="-2"/>
          <w:sz w:val="24"/>
          <w:szCs w:val="24"/>
        </w:rPr>
        <w:t>угля, как и в счет-фактуре и направляются Заказчику в течение 3-х (трех) рабочих дней с момента наступления соответствующей календарной даты</w:t>
      </w:r>
      <w:r w:rsidR="00557EFF">
        <w:rPr>
          <w:spacing w:val="-2"/>
          <w:sz w:val="24"/>
          <w:szCs w:val="24"/>
        </w:rPr>
        <w:t>.</w:t>
      </w:r>
      <w:r w:rsidRPr="00DF36BE">
        <w:rPr>
          <w:spacing w:val="-2"/>
          <w:sz w:val="24"/>
          <w:szCs w:val="24"/>
        </w:rPr>
        <w:t xml:space="preserve"> Заказчик в течение </w:t>
      </w:r>
      <w:r w:rsidR="00557EFF">
        <w:rPr>
          <w:spacing w:val="-2"/>
          <w:sz w:val="24"/>
          <w:szCs w:val="24"/>
        </w:rPr>
        <w:t>5</w:t>
      </w:r>
      <w:r w:rsidRPr="00DF36BE">
        <w:rPr>
          <w:spacing w:val="-2"/>
          <w:sz w:val="24"/>
          <w:szCs w:val="24"/>
        </w:rPr>
        <w:t xml:space="preserve"> (</w:t>
      </w:r>
      <w:r w:rsidR="00557EFF">
        <w:rPr>
          <w:spacing w:val="-2"/>
          <w:sz w:val="24"/>
          <w:szCs w:val="24"/>
        </w:rPr>
        <w:t>пяти</w:t>
      </w:r>
      <w:r w:rsidRPr="00DF36BE">
        <w:rPr>
          <w:spacing w:val="-2"/>
          <w:sz w:val="24"/>
          <w:szCs w:val="24"/>
        </w:rPr>
        <w:t xml:space="preserve">) рабочих дней с момента получения Акта приемки оказанных услуг обязуется подписать и вернуть </w:t>
      </w:r>
      <w:r w:rsidR="00557EFF">
        <w:rPr>
          <w:spacing w:val="-2"/>
          <w:sz w:val="24"/>
          <w:szCs w:val="24"/>
        </w:rPr>
        <w:t>Перевозчику</w:t>
      </w:r>
      <w:r w:rsidRPr="00DF36BE">
        <w:rPr>
          <w:spacing w:val="-2"/>
          <w:sz w:val="24"/>
          <w:szCs w:val="24"/>
        </w:rPr>
        <w:t xml:space="preserve"> подписанный Акт приемки оказанных услуг. В случае непредставления мотивированного отказа от подписания в указанные сроки, работы считаются выполненными и подлежащими оплате в полном объеме, установленном Актом приемки оказанных услуг.</w:t>
      </w:r>
      <w:bookmarkStart w:id="0" w:name="_GoBack"/>
      <w:bookmarkEnd w:id="0"/>
    </w:p>
    <w:p w14:paraId="260E2DAE" w14:textId="77777777" w:rsidR="00E91587" w:rsidRDefault="00E91587" w:rsidP="002C547F">
      <w:pPr>
        <w:numPr>
          <w:ilvl w:val="0"/>
          <w:numId w:val="39"/>
        </w:numPr>
        <w:shd w:val="clear" w:color="auto" w:fill="FFFFFF"/>
        <w:tabs>
          <w:tab w:val="left" w:pos="851"/>
        </w:tabs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Ответственность</w:t>
      </w:r>
    </w:p>
    <w:p w14:paraId="08FB3A97" w14:textId="77777777" w:rsidR="00E91587" w:rsidRPr="00E91587" w:rsidRDefault="00E91587" w:rsidP="00E91587">
      <w:pPr>
        <w:shd w:val="clear" w:color="auto" w:fill="FFFFFF"/>
        <w:tabs>
          <w:tab w:val="left" w:pos="851"/>
        </w:tabs>
        <w:jc w:val="both"/>
        <w:rPr>
          <w:spacing w:val="-2"/>
          <w:sz w:val="24"/>
          <w:szCs w:val="24"/>
        </w:rPr>
      </w:pPr>
      <w:r w:rsidRPr="00E91587">
        <w:rPr>
          <w:spacing w:val="-2"/>
          <w:sz w:val="24"/>
          <w:szCs w:val="24"/>
        </w:rPr>
        <w:t>8.1</w:t>
      </w:r>
      <w:r w:rsidR="00FA6D47">
        <w:rPr>
          <w:spacing w:val="-2"/>
          <w:sz w:val="24"/>
          <w:szCs w:val="24"/>
        </w:rPr>
        <w:t xml:space="preserve">  </w:t>
      </w:r>
      <w:r w:rsidRPr="00E91587">
        <w:rPr>
          <w:spacing w:val="-2"/>
          <w:sz w:val="24"/>
          <w:szCs w:val="24"/>
        </w:rPr>
        <w:t xml:space="preserve"> За невыполнение Перевозчиком согласованного месячного объема перевозки, Заказчик вправе потребовать от Перевозчика оплаты штрафа в размере 10% от суммы соответствующего тарифа за каждую не вывезенную тонну угля. Оплата сумм неустойки может производится путём удержания Заказчиком денежных средств из суммы, подлежащей оплате за выполненные объемы за месяц.</w:t>
      </w:r>
    </w:p>
    <w:p w14:paraId="2903662F" w14:textId="77777777" w:rsidR="0018354E" w:rsidRPr="0018354E" w:rsidRDefault="0018354E" w:rsidP="0018354E">
      <w:pPr>
        <w:spacing w:line="276" w:lineRule="auto"/>
        <w:jc w:val="both"/>
        <w:rPr>
          <w:b/>
          <w:sz w:val="23"/>
          <w:szCs w:val="23"/>
        </w:rPr>
      </w:pPr>
      <w:r w:rsidRPr="0018354E">
        <w:rPr>
          <w:b/>
          <w:sz w:val="23"/>
          <w:szCs w:val="23"/>
        </w:rPr>
        <w:t>9. Заключение договора:</w:t>
      </w:r>
    </w:p>
    <w:p w14:paraId="0273DCD0" w14:textId="77777777" w:rsidR="0018354E" w:rsidRPr="0018354E" w:rsidRDefault="0018354E" w:rsidP="0018354E">
      <w:pPr>
        <w:spacing w:line="276" w:lineRule="auto"/>
        <w:jc w:val="both"/>
        <w:rPr>
          <w:sz w:val="23"/>
          <w:szCs w:val="23"/>
        </w:rPr>
      </w:pPr>
      <w:r w:rsidRPr="0018354E">
        <w:rPr>
          <w:sz w:val="23"/>
          <w:szCs w:val="23"/>
        </w:rPr>
        <w:t>9.1. Перевозчик заключает договор в редакции Заказчика.</w:t>
      </w:r>
    </w:p>
    <w:p w14:paraId="31EAD2D5" w14:textId="77777777" w:rsidR="001B702A" w:rsidRPr="00F863F7" w:rsidRDefault="001B702A" w:rsidP="00417769">
      <w:pPr>
        <w:pStyle w:val="a6"/>
        <w:shd w:val="clear" w:color="auto" w:fill="FFFFFF"/>
        <w:tabs>
          <w:tab w:val="left" w:pos="0"/>
        </w:tabs>
        <w:ind w:firstLine="0"/>
        <w:rPr>
          <w:u w:val="single"/>
        </w:rPr>
      </w:pPr>
    </w:p>
    <w:p w14:paraId="18A702DC" w14:textId="77777777" w:rsidR="00087D51" w:rsidRDefault="00274DFE" w:rsidP="00773AEF">
      <w:pPr>
        <w:pStyle w:val="a6"/>
        <w:shd w:val="clear" w:color="auto" w:fill="FFFFFF"/>
        <w:tabs>
          <w:tab w:val="left" w:pos="567"/>
        </w:tabs>
        <w:ind w:left="567" w:firstLine="0"/>
        <w:jc w:val="left"/>
      </w:pPr>
      <w:r>
        <w:t>Н</w:t>
      </w:r>
      <w:r w:rsidR="00E56A61">
        <w:t xml:space="preserve">ачальник отдела сбыта </w:t>
      </w:r>
      <w:r>
        <w:t>и маркетинга</w:t>
      </w:r>
      <w:r w:rsidR="00E56A61">
        <w:t xml:space="preserve">   </w:t>
      </w:r>
      <w:r w:rsidR="00E076C5">
        <w:t xml:space="preserve"> </w:t>
      </w:r>
      <w:r w:rsidR="00233CD8">
        <w:t xml:space="preserve">    </w:t>
      </w:r>
      <w:r w:rsidR="00F863F7">
        <w:t xml:space="preserve"> </w:t>
      </w:r>
      <w:r w:rsidR="00233CD8">
        <w:t xml:space="preserve">                                         </w:t>
      </w:r>
      <w:r>
        <w:t>М.С. Полозова</w:t>
      </w:r>
      <w:r w:rsidR="00E076C5">
        <w:t xml:space="preserve"> </w:t>
      </w:r>
    </w:p>
    <w:p w14:paraId="5A25755B" w14:textId="77777777" w:rsidR="00A62C2F" w:rsidRDefault="00A62C2F" w:rsidP="00A62C2F">
      <w:pPr>
        <w:jc w:val="center"/>
        <w:rPr>
          <w:sz w:val="32"/>
          <w:szCs w:val="32"/>
        </w:rPr>
      </w:pPr>
    </w:p>
    <w:sectPr w:rsidR="00A62C2F" w:rsidSect="00773AE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3B7F" w14:textId="77777777" w:rsidR="00847009" w:rsidRDefault="00847009" w:rsidP="00F40552">
      <w:r>
        <w:separator/>
      </w:r>
    </w:p>
  </w:endnote>
  <w:endnote w:type="continuationSeparator" w:id="0">
    <w:p w14:paraId="525A08E7" w14:textId="77777777" w:rsidR="00847009" w:rsidRDefault="00847009" w:rsidP="00F4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8F90" w14:textId="77777777" w:rsidR="00847009" w:rsidRDefault="00847009" w:rsidP="00F40552">
      <w:r>
        <w:separator/>
      </w:r>
    </w:p>
  </w:footnote>
  <w:footnote w:type="continuationSeparator" w:id="0">
    <w:p w14:paraId="440E283F" w14:textId="77777777" w:rsidR="00847009" w:rsidRDefault="00847009" w:rsidP="00F4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8EC"/>
    <w:multiLevelType w:val="hybridMultilevel"/>
    <w:tmpl w:val="5ABA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41F"/>
    <w:multiLevelType w:val="hybridMultilevel"/>
    <w:tmpl w:val="DD9EAE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8CF2225"/>
    <w:multiLevelType w:val="multilevel"/>
    <w:tmpl w:val="3A041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F041CD"/>
    <w:multiLevelType w:val="hybridMultilevel"/>
    <w:tmpl w:val="39F6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069B"/>
    <w:multiLevelType w:val="multilevel"/>
    <w:tmpl w:val="B55E4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22A95"/>
    <w:multiLevelType w:val="hybridMultilevel"/>
    <w:tmpl w:val="9A12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734E"/>
    <w:multiLevelType w:val="multilevel"/>
    <w:tmpl w:val="7D7C62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9B03F7"/>
    <w:multiLevelType w:val="hybridMultilevel"/>
    <w:tmpl w:val="B524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8781E"/>
    <w:multiLevelType w:val="hybridMultilevel"/>
    <w:tmpl w:val="9996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0416"/>
    <w:multiLevelType w:val="multilevel"/>
    <w:tmpl w:val="EF9025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3AB557E"/>
    <w:multiLevelType w:val="hybridMultilevel"/>
    <w:tmpl w:val="28803C02"/>
    <w:lvl w:ilvl="0" w:tplc="BC025076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338286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0250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84BE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C482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602D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AE6D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A4D1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1AC4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A228D"/>
    <w:multiLevelType w:val="multilevel"/>
    <w:tmpl w:val="9E8E5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CF5AF5"/>
    <w:multiLevelType w:val="multilevel"/>
    <w:tmpl w:val="36C456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auto"/>
      </w:rPr>
    </w:lvl>
  </w:abstractNum>
  <w:abstractNum w:abstractNumId="13" w15:restartNumberingAfterBreak="0">
    <w:nsid w:val="3B322133"/>
    <w:multiLevelType w:val="hybridMultilevel"/>
    <w:tmpl w:val="C8D08B9A"/>
    <w:lvl w:ilvl="0" w:tplc="D62610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A452A"/>
    <w:multiLevelType w:val="multilevel"/>
    <w:tmpl w:val="9E8E5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CE7D9E"/>
    <w:multiLevelType w:val="multilevel"/>
    <w:tmpl w:val="7E8A1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0AF194C"/>
    <w:multiLevelType w:val="multilevel"/>
    <w:tmpl w:val="60FAB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1BD7E6E"/>
    <w:multiLevelType w:val="multilevel"/>
    <w:tmpl w:val="0B4A8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8" w15:restartNumberingAfterBreak="0">
    <w:nsid w:val="52681AF8"/>
    <w:multiLevelType w:val="hybridMultilevel"/>
    <w:tmpl w:val="8AA20580"/>
    <w:lvl w:ilvl="0" w:tplc="A2F885F6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67810"/>
    <w:multiLevelType w:val="multilevel"/>
    <w:tmpl w:val="B130F9B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2C292C"/>
    <w:multiLevelType w:val="multilevel"/>
    <w:tmpl w:val="5B960A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A827592"/>
    <w:multiLevelType w:val="hybridMultilevel"/>
    <w:tmpl w:val="EF14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7333"/>
    <w:multiLevelType w:val="multilevel"/>
    <w:tmpl w:val="B89602E8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1855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5C5733EB"/>
    <w:multiLevelType w:val="multilevel"/>
    <w:tmpl w:val="0458FE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auto"/>
      </w:rPr>
    </w:lvl>
  </w:abstractNum>
  <w:abstractNum w:abstractNumId="24" w15:restartNumberingAfterBreak="0">
    <w:nsid w:val="5EF81E51"/>
    <w:multiLevelType w:val="multilevel"/>
    <w:tmpl w:val="74E608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63213D85"/>
    <w:multiLevelType w:val="multilevel"/>
    <w:tmpl w:val="3A041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7631EF0"/>
    <w:multiLevelType w:val="multilevel"/>
    <w:tmpl w:val="6E9239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AE05F87"/>
    <w:multiLevelType w:val="multilevel"/>
    <w:tmpl w:val="2104F1B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6C7F20DE"/>
    <w:multiLevelType w:val="multilevel"/>
    <w:tmpl w:val="144047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CA23EF1"/>
    <w:multiLevelType w:val="multilevel"/>
    <w:tmpl w:val="B5B2F0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E85ED7"/>
    <w:multiLevelType w:val="multilevel"/>
    <w:tmpl w:val="B55E4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2B5DE2"/>
    <w:multiLevelType w:val="multilevel"/>
    <w:tmpl w:val="E6CCB4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757600B5"/>
    <w:multiLevelType w:val="multilevel"/>
    <w:tmpl w:val="7D7C62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35280F"/>
    <w:multiLevelType w:val="multilevel"/>
    <w:tmpl w:val="208AA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FC5639"/>
    <w:multiLevelType w:val="multilevel"/>
    <w:tmpl w:val="26144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B0C604F"/>
    <w:multiLevelType w:val="multilevel"/>
    <w:tmpl w:val="0BDC5D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6" w15:restartNumberingAfterBreak="0">
    <w:nsid w:val="7D545DDA"/>
    <w:multiLevelType w:val="multilevel"/>
    <w:tmpl w:val="208AA9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DB30970"/>
    <w:multiLevelType w:val="hybridMultilevel"/>
    <w:tmpl w:val="6E483DE0"/>
    <w:lvl w:ilvl="0" w:tplc="CA06D85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52778"/>
    <w:multiLevelType w:val="hybridMultilevel"/>
    <w:tmpl w:val="EF14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6"/>
  </w:num>
  <w:num w:numId="5">
    <w:abstractNumId w:val="1"/>
  </w:num>
  <w:num w:numId="6">
    <w:abstractNumId w:val="17"/>
  </w:num>
  <w:num w:numId="7">
    <w:abstractNumId w:val="25"/>
  </w:num>
  <w:num w:numId="8">
    <w:abstractNumId w:val="23"/>
  </w:num>
  <w:num w:numId="9">
    <w:abstractNumId w:val="12"/>
  </w:num>
  <w:num w:numId="10">
    <w:abstractNumId w:val="38"/>
  </w:num>
  <w:num w:numId="11">
    <w:abstractNumId w:val="21"/>
  </w:num>
  <w:num w:numId="12">
    <w:abstractNumId w:val="34"/>
  </w:num>
  <w:num w:numId="13">
    <w:abstractNumId w:val="37"/>
  </w:num>
  <w:num w:numId="14">
    <w:abstractNumId w:val="35"/>
  </w:num>
  <w:num w:numId="15">
    <w:abstractNumId w:val="24"/>
  </w:num>
  <w:num w:numId="16">
    <w:abstractNumId w:val="27"/>
  </w:num>
  <w:num w:numId="17">
    <w:abstractNumId w:val="18"/>
  </w:num>
  <w:num w:numId="18">
    <w:abstractNumId w:val="31"/>
  </w:num>
  <w:num w:numId="19">
    <w:abstractNumId w:val="29"/>
  </w:num>
  <w:num w:numId="20">
    <w:abstractNumId w:val="19"/>
  </w:num>
  <w:num w:numId="21">
    <w:abstractNumId w:val="10"/>
  </w:num>
  <w:num w:numId="22">
    <w:abstractNumId w:val="2"/>
  </w:num>
  <w:num w:numId="23">
    <w:abstractNumId w:val="28"/>
  </w:num>
  <w:num w:numId="24">
    <w:abstractNumId w:val="36"/>
  </w:num>
  <w:num w:numId="25">
    <w:abstractNumId w:val="6"/>
  </w:num>
  <w:num w:numId="26">
    <w:abstractNumId w:val="26"/>
  </w:num>
  <w:num w:numId="27">
    <w:abstractNumId w:val="33"/>
  </w:num>
  <w:num w:numId="28">
    <w:abstractNumId w:val="32"/>
  </w:num>
  <w:num w:numId="29">
    <w:abstractNumId w:val="4"/>
  </w:num>
  <w:num w:numId="30">
    <w:abstractNumId w:val="14"/>
  </w:num>
  <w:num w:numId="31">
    <w:abstractNumId w:val="11"/>
  </w:num>
  <w:num w:numId="32">
    <w:abstractNumId w:val="7"/>
  </w:num>
  <w:num w:numId="33">
    <w:abstractNumId w:val="8"/>
  </w:num>
  <w:num w:numId="34">
    <w:abstractNumId w:val="30"/>
  </w:num>
  <w:num w:numId="35">
    <w:abstractNumId w:val="0"/>
  </w:num>
  <w:num w:numId="36">
    <w:abstractNumId w:val="3"/>
  </w:num>
  <w:num w:numId="37">
    <w:abstractNumId w:val="5"/>
  </w:num>
  <w:num w:numId="38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79"/>
    <w:rsid w:val="00000A59"/>
    <w:rsid w:val="000143D6"/>
    <w:rsid w:val="000359F6"/>
    <w:rsid w:val="000413C7"/>
    <w:rsid w:val="00045B08"/>
    <w:rsid w:val="00060A99"/>
    <w:rsid w:val="00066390"/>
    <w:rsid w:val="00072C16"/>
    <w:rsid w:val="000762EF"/>
    <w:rsid w:val="00087D51"/>
    <w:rsid w:val="00094362"/>
    <w:rsid w:val="00096624"/>
    <w:rsid w:val="000A7973"/>
    <w:rsid w:val="000A7DA2"/>
    <w:rsid w:val="000B158B"/>
    <w:rsid w:val="000B6F17"/>
    <w:rsid w:val="000C6173"/>
    <w:rsid w:val="000C6462"/>
    <w:rsid w:val="000D3588"/>
    <w:rsid w:val="000D4726"/>
    <w:rsid w:val="000E1ADC"/>
    <w:rsid w:val="000E537B"/>
    <w:rsid w:val="00101D40"/>
    <w:rsid w:val="0010486B"/>
    <w:rsid w:val="00105258"/>
    <w:rsid w:val="00107B0D"/>
    <w:rsid w:val="00110BE8"/>
    <w:rsid w:val="0011672C"/>
    <w:rsid w:val="0012305D"/>
    <w:rsid w:val="00123FA7"/>
    <w:rsid w:val="0012554A"/>
    <w:rsid w:val="00126358"/>
    <w:rsid w:val="001318D5"/>
    <w:rsid w:val="00131C61"/>
    <w:rsid w:val="00137229"/>
    <w:rsid w:val="001476AA"/>
    <w:rsid w:val="001626DD"/>
    <w:rsid w:val="00172010"/>
    <w:rsid w:val="0017632B"/>
    <w:rsid w:val="001776BC"/>
    <w:rsid w:val="00180B87"/>
    <w:rsid w:val="0018354E"/>
    <w:rsid w:val="00183BF5"/>
    <w:rsid w:val="001850D3"/>
    <w:rsid w:val="00187438"/>
    <w:rsid w:val="00191B7D"/>
    <w:rsid w:val="001A6459"/>
    <w:rsid w:val="001B4097"/>
    <w:rsid w:val="001B702A"/>
    <w:rsid w:val="001C2353"/>
    <w:rsid w:val="001C497F"/>
    <w:rsid w:val="001C7237"/>
    <w:rsid w:val="001D0A71"/>
    <w:rsid w:val="001D4344"/>
    <w:rsid w:val="001E15FB"/>
    <w:rsid w:val="001E3FFE"/>
    <w:rsid w:val="00204865"/>
    <w:rsid w:val="00216F88"/>
    <w:rsid w:val="00233CD8"/>
    <w:rsid w:val="00243A61"/>
    <w:rsid w:val="00243BFE"/>
    <w:rsid w:val="00245725"/>
    <w:rsid w:val="0025595F"/>
    <w:rsid w:val="00264604"/>
    <w:rsid w:val="00265095"/>
    <w:rsid w:val="00267771"/>
    <w:rsid w:val="00274DFE"/>
    <w:rsid w:val="00284C53"/>
    <w:rsid w:val="00286EE9"/>
    <w:rsid w:val="00294CD6"/>
    <w:rsid w:val="002A64C6"/>
    <w:rsid w:val="002C547F"/>
    <w:rsid w:val="002C7DD8"/>
    <w:rsid w:val="002D50AF"/>
    <w:rsid w:val="002D5DBB"/>
    <w:rsid w:val="002E1792"/>
    <w:rsid w:val="002E3F0B"/>
    <w:rsid w:val="00304A52"/>
    <w:rsid w:val="00305658"/>
    <w:rsid w:val="00326CEC"/>
    <w:rsid w:val="00354B7E"/>
    <w:rsid w:val="00370D03"/>
    <w:rsid w:val="00371DE2"/>
    <w:rsid w:val="00381EFE"/>
    <w:rsid w:val="003823ED"/>
    <w:rsid w:val="003A0446"/>
    <w:rsid w:val="003B46F6"/>
    <w:rsid w:val="003B74C3"/>
    <w:rsid w:val="003C4D85"/>
    <w:rsid w:val="003C7837"/>
    <w:rsid w:val="003D01DD"/>
    <w:rsid w:val="003F6542"/>
    <w:rsid w:val="00404B8F"/>
    <w:rsid w:val="004147FF"/>
    <w:rsid w:val="00416576"/>
    <w:rsid w:val="00417769"/>
    <w:rsid w:val="00436F60"/>
    <w:rsid w:val="00447EDF"/>
    <w:rsid w:val="00451109"/>
    <w:rsid w:val="004556BB"/>
    <w:rsid w:val="00456A59"/>
    <w:rsid w:val="004607D0"/>
    <w:rsid w:val="00463804"/>
    <w:rsid w:val="004703A0"/>
    <w:rsid w:val="0047771F"/>
    <w:rsid w:val="00485C9E"/>
    <w:rsid w:val="00487D84"/>
    <w:rsid w:val="00494129"/>
    <w:rsid w:val="004A1FB0"/>
    <w:rsid w:val="004B1E12"/>
    <w:rsid w:val="004B7F08"/>
    <w:rsid w:val="004D6D56"/>
    <w:rsid w:val="004F64B3"/>
    <w:rsid w:val="0050276B"/>
    <w:rsid w:val="00503A35"/>
    <w:rsid w:val="00504028"/>
    <w:rsid w:val="00511088"/>
    <w:rsid w:val="00513DDB"/>
    <w:rsid w:val="00540C62"/>
    <w:rsid w:val="00557EFF"/>
    <w:rsid w:val="00561073"/>
    <w:rsid w:val="00566DA3"/>
    <w:rsid w:val="00567FF8"/>
    <w:rsid w:val="00572D04"/>
    <w:rsid w:val="00572E0F"/>
    <w:rsid w:val="00574FE1"/>
    <w:rsid w:val="005822A6"/>
    <w:rsid w:val="0058595C"/>
    <w:rsid w:val="00587D76"/>
    <w:rsid w:val="00590062"/>
    <w:rsid w:val="005A121A"/>
    <w:rsid w:val="005A543F"/>
    <w:rsid w:val="005A6FC4"/>
    <w:rsid w:val="005C7399"/>
    <w:rsid w:val="006043B1"/>
    <w:rsid w:val="00607223"/>
    <w:rsid w:val="006149BD"/>
    <w:rsid w:val="00614D61"/>
    <w:rsid w:val="006174FE"/>
    <w:rsid w:val="00617851"/>
    <w:rsid w:val="00626100"/>
    <w:rsid w:val="006261C6"/>
    <w:rsid w:val="00630120"/>
    <w:rsid w:val="00633F17"/>
    <w:rsid w:val="006530BF"/>
    <w:rsid w:val="00664008"/>
    <w:rsid w:val="00673A9B"/>
    <w:rsid w:val="00676FD0"/>
    <w:rsid w:val="006813A1"/>
    <w:rsid w:val="00684CC7"/>
    <w:rsid w:val="00686619"/>
    <w:rsid w:val="0068744A"/>
    <w:rsid w:val="006A011C"/>
    <w:rsid w:val="006A095F"/>
    <w:rsid w:val="006A1D3E"/>
    <w:rsid w:val="006A3A1C"/>
    <w:rsid w:val="006A7FC9"/>
    <w:rsid w:val="006C269D"/>
    <w:rsid w:val="006C28B5"/>
    <w:rsid w:val="006C5213"/>
    <w:rsid w:val="006E10E2"/>
    <w:rsid w:val="006E11C4"/>
    <w:rsid w:val="0070727C"/>
    <w:rsid w:val="00707B62"/>
    <w:rsid w:val="00710297"/>
    <w:rsid w:val="007105C7"/>
    <w:rsid w:val="00717956"/>
    <w:rsid w:val="00721D59"/>
    <w:rsid w:val="00721F6B"/>
    <w:rsid w:val="007225D6"/>
    <w:rsid w:val="00723AD9"/>
    <w:rsid w:val="00730547"/>
    <w:rsid w:val="00745BB4"/>
    <w:rsid w:val="00753794"/>
    <w:rsid w:val="00755733"/>
    <w:rsid w:val="0075727A"/>
    <w:rsid w:val="00773AEF"/>
    <w:rsid w:val="00792E99"/>
    <w:rsid w:val="00795FAD"/>
    <w:rsid w:val="007C6D0B"/>
    <w:rsid w:val="007C75F7"/>
    <w:rsid w:val="007D5550"/>
    <w:rsid w:val="007D7DB8"/>
    <w:rsid w:val="007D7EEF"/>
    <w:rsid w:val="007F347B"/>
    <w:rsid w:val="007F7318"/>
    <w:rsid w:val="00801BB5"/>
    <w:rsid w:val="0080585E"/>
    <w:rsid w:val="008201E6"/>
    <w:rsid w:val="00824AAB"/>
    <w:rsid w:val="00825447"/>
    <w:rsid w:val="00827274"/>
    <w:rsid w:val="00835B5D"/>
    <w:rsid w:val="00841935"/>
    <w:rsid w:val="00847009"/>
    <w:rsid w:val="00852DAE"/>
    <w:rsid w:val="0085706C"/>
    <w:rsid w:val="008657C4"/>
    <w:rsid w:val="00874AE3"/>
    <w:rsid w:val="0087596B"/>
    <w:rsid w:val="00875C04"/>
    <w:rsid w:val="00876AD8"/>
    <w:rsid w:val="008849AE"/>
    <w:rsid w:val="00887A78"/>
    <w:rsid w:val="00892958"/>
    <w:rsid w:val="008B2467"/>
    <w:rsid w:val="008B32CA"/>
    <w:rsid w:val="008C2C67"/>
    <w:rsid w:val="008C5944"/>
    <w:rsid w:val="008D27BF"/>
    <w:rsid w:val="008E093C"/>
    <w:rsid w:val="008E286C"/>
    <w:rsid w:val="008E62AB"/>
    <w:rsid w:val="00903943"/>
    <w:rsid w:val="009070CA"/>
    <w:rsid w:val="009079CC"/>
    <w:rsid w:val="00920BC4"/>
    <w:rsid w:val="00921F19"/>
    <w:rsid w:val="00926895"/>
    <w:rsid w:val="00933779"/>
    <w:rsid w:val="00952C91"/>
    <w:rsid w:val="009561DB"/>
    <w:rsid w:val="00965273"/>
    <w:rsid w:val="00970D8C"/>
    <w:rsid w:val="00973D86"/>
    <w:rsid w:val="0099127B"/>
    <w:rsid w:val="00994C59"/>
    <w:rsid w:val="009A0324"/>
    <w:rsid w:val="009B69E8"/>
    <w:rsid w:val="009B7A6A"/>
    <w:rsid w:val="009D0AEB"/>
    <w:rsid w:val="009D5348"/>
    <w:rsid w:val="009E5228"/>
    <w:rsid w:val="009E566E"/>
    <w:rsid w:val="009F1D8A"/>
    <w:rsid w:val="00A02A50"/>
    <w:rsid w:val="00A15CEC"/>
    <w:rsid w:val="00A27C00"/>
    <w:rsid w:val="00A36B5C"/>
    <w:rsid w:val="00A61994"/>
    <w:rsid w:val="00A62C2F"/>
    <w:rsid w:val="00A65A9E"/>
    <w:rsid w:val="00A7012B"/>
    <w:rsid w:val="00A91AC4"/>
    <w:rsid w:val="00AA5348"/>
    <w:rsid w:val="00AB027B"/>
    <w:rsid w:val="00AD3AC1"/>
    <w:rsid w:val="00AD4DF9"/>
    <w:rsid w:val="00AD778A"/>
    <w:rsid w:val="00AE31D2"/>
    <w:rsid w:val="00AE4F11"/>
    <w:rsid w:val="00B26BEB"/>
    <w:rsid w:val="00B41F3B"/>
    <w:rsid w:val="00B45AA9"/>
    <w:rsid w:val="00B45BFC"/>
    <w:rsid w:val="00B46CBB"/>
    <w:rsid w:val="00B47334"/>
    <w:rsid w:val="00B50644"/>
    <w:rsid w:val="00B87F48"/>
    <w:rsid w:val="00BA0DE5"/>
    <w:rsid w:val="00BA6A56"/>
    <w:rsid w:val="00BB2679"/>
    <w:rsid w:val="00BC1753"/>
    <w:rsid w:val="00BC1E61"/>
    <w:rsid w:val="00BC73B3"/>
    <w:rsid w:val="00BD46C3"/>
    <w:rsid w:val="00BE16B2"/>
    <w:rsid w:val="00BE7658"/>
    <w:rsid w:val="00C043AF"/>
    <w:rsid w:val="00C06EB6"/>
    <w:rsid w:val="00C07E7E"/>
    <w:rsid w:val="00C1175E"/>
    <w:rsid w:val="00C12585"/>
    <w:rsid w:val="00C164AB"/>
    <w:rsid w:val="00C22759"/>
    <w:rsid w:val="00C318FE"/>
    <w:rsid w:val="00C32FFC"/>
    <w:rsid w:val="00C5420D"/>
    <w:rsid w:val="00C6184F"/>
    <w:rsid w:val="00C66B68"/>
    <w:rsid w:val="00C70BAD"/>
    <w:rsid w:val="00CB02AE"/>
    <w:rsid w:val="00CB1C7F"/>
    <w:rsid w:val="00CD2D6B"/>
    <w:rsid w:val="00CE6294"/>
    <w:rsid w:val="00D125CD"/>
    <w:rsid w:val="00D1475C"/>
    <w:rsid w:val="00D15BFC"/>
    <w:rsid w:val="00D22861"/>
    <w:rsid w:val="00D2292E"/>
    <w:rsid w:val="00D34A72"/>
    <w:rsid w:val="00D426C9"/>
    <w:rsid w:val="00D55C3B"/>
    <w:rsid w:val="00D60E52"/>
    <w:rsid w:val="00D62745"/>
    <w:rsid w:val="00D674AE"/>
    <w:rsid w:val="00D67931"/>
    <w:rsid w:val="00D7030E"/>
    <w:rsid w:val="00D7101E"/>
    <w:rsid w:val="00D723DC"/>
    <w:rsid w:val="00D74AD4"/>
    <w:rsid w:val="00D76906"/>
    <w:rsid w:val="00D77405"/>
    <w:rsid w:val="00D83CEF"/>
    <w:rsid w:val="00DA37E4"/>
    <w:rsid w:val="00DB00CF"/>
    <w:rsid w:val="00DD5774"/>
    <w:rsid w:val="00DE41BA"/>
    <w:rsid w:val="00DE5FEB"/>
    <w:rsid w:val="00DF36BE"/>
    <w:rsid w:val="00DF6540"/>
    <w:rsid w:val="00DF6706"/>
    <w:rsid w:val="00DF6E75"/>
    <w:rsid w:val="00E018FB"/>
    <w:rsid w:val="00E04AF1"/>
    <w:rsid w:val="00E076C5"/>
    <w:rsid w:val="00E159DD"/>
    <w:rsid w:val="00E211CD"/>
    <w:rsid w:val="00E53D48"/>
    <w:rsid w:val="00E56A61"/>
    <w:rsid w:val="00E6238C"/>
    <w:rsid w:val="00E66A0A"/>
    <w:rsid w:val="00E73675"/>
    <w:rsid w:val="00E769E2"/>
    <w:rsid w:val="00E84DBC"/>
    <w:rsid w:val="00E91587"/>
    <w:rsid w:val="00EA427F"/>
    <w:rsid w:val="00EA4456"/>
    <w:rsid w:val="00EA585E"/>
    <w:rsid w:val="00EC0E36"/>
    <w:rsid w:val="00EC547F"/>
    <w:rsid w:val="00ED56BE"/>
    <w:rsid w:val="00EF15C2"/>
    <w:rsid w:val="00EF7A49"/>
    <w:rsid w:val="00F0543F"/>
    <w:rsid w:val="00F05DC4"/>
    <w:rsid w:val="00F10E10"/>
    <w:rsid w:val="00F14E0F"/>
    <w:rsid w:val="00F15BA8"/>
    <w:rsid w:val="00F20FA7"/>
    <w:rsid w:val="00F303D5"/>
    <w:rsid w:val="00F3232D"/>
    <w:rsid w:val="00F40552"/>
    <w:rsid w:val="00F44D05"/>
    <w:rsid w:val="00F44D1F"/>
    <w:rsid w:val="00F46EF7"/>
    <w:rsid w:val="00F51379"/>
    <w:rsid w:val="00F514AE"/>
    <w:rsid w:val="00F578A5"/>
    <w:rsid w:val="00F75C65"/>
    <w:rsid w:val="00F863F7"/>
    <w:rsid w:val="00F8753A"/>
    <w:rsid w:val="00F959CA"/>
    <w:rsid w:val="00FA0851"/>
    <w:rsid w:val="00FA1BF8"/>
    <w:rsid w:val="00FA6D47"/>
    <w:rsid w:val="00FB651F"/>
    <w:rsid w:val="00FB746A"/>
    <w:rsid w:val="00FC028F"/>
    <w:rsid w:val="00FC24E8"/>
    <w:rsid w:val="00FD065E"/>
    <w:rsid w:val="00FD16DF"/>
    <w:rsid w:val="00FE1170"/>
    <w:rsid w:val="00FE68FF"/>
    <w:rsid w:val="00FE785F"/>
    <w:rsid w:val="00FF0CF7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DB42D"/>
  <w15:chartTrackingRefBased/>
  <w15:docId w15:val="{820F7B72-F220-4C7C-AA9E-3E54B7D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7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uiPriority w:val="99"/>
    <w:qFormat/>
    <w:rsid w:val="00933779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link w:val="a3"/>
    <w:uiPriority w:val="99"/>
    <w:rsid w:val="00933779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504028"/>
    <w:pPr>
      <w:ind w:left="720"/>
      <w:contextualSpacing/>
    </w:pPr>
  </w:style>
  <w:style w:type="paragraph" w:styleId="a6">
    <w:name w:val="Body Text Indent"/>
    <w:basedOn w:val="a"/>
    <w:link w:val="a7"/>
    <w:rsid w:val="00707B6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707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07B62"/>
    <w:pPr>
      <w:widowControl/>
      <w:autoSpaceDE/>
      <w:autoSpaceDN/>
      <w:adjustRightInd/>
      <w:ind w:firstLine="720"/>
      <w:jc w:val="both"/>
    </w:pPr>
    <w:rPr>
      <w:color w:val="0000FF"/>
      <w:sz w:val="24"/>
      <w:szCs w:val="24"/>
    </w:rPr>
  </w:style>
  <w:style w:type="character" w:customStyle="1" w:styleId="30">
    <w:name w:val="Основной текст с отступом 3 Знак"/>
    <w:link w:val="3"/>
    <w:rsid w:val="00707B62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01BB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uiPriority w:val="20"/>
    <w:qFormat/>
    <w:rsid w:val="00B50644"/>
    <w:rPr>
      <w:i/>
      <w:iCs/>
    </w:rPr>
  </w:style>
  <w:style w:type="table" w:styleId="ab">
    <w:name w:val="Table Grid"/>
    <w:basedOn w:val="a1"/>
    <w:uiPriority w:val="59"/>
    <w:rsid w:val="00D6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7A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87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887A7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887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61994"/>
    <w:rPr>
      <w:sz w:val="22"/>
      <w:szCs w:val="22"/>
      <w:lang w:eastAsia="en-US"/>
    </w:rPr>
  </w:style>
  <w:style w:type="paragraph" w:customStyle="1" w:styleId="ListParagraph">
    <w:name w:val="List Paragraph"/>
    <w:basedOn w:val="a"/>
    <w:rsid w:val="005822A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Body Text"/>
    <w:basedOn w:val="a"/>
    <w:link w:val="af0"/>
    <w:uiPriority w:val="99"/>
    <w:semiHidden/>
    <w:unhideWhenUsed/>
    <w:rsid w:val="0087596B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87596B"/>
    <w:rPr>
      <w:rFonts w:ascii="Times New Roman" w:eastAsia="Times New Roman" w:hAnsi="Times New Roman"/>
    </w:rPr>
  </w:style>
  <w:style w:type="paragraph" w:styleId="af1">
    <w:name w:val="Обычный (веб)"/>
    <w:basedOn w:val="a"/>
    <w:uiPriority w:val="99"/>
    <w:semiHidden/>
    <w:unhideWhenUsed/>
    <w:rsid w:val="00485C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semiHidden/>
    <w:unhideWhenUsed/>
    <w:rsid w:val="00304A52"/>
    <w:rPr>
      <w:color w:val="0000FF"/>
      <w:u w:val="single"/>
    </w:rPr>
  </w:style>
  <w:style w:type="paragraph" w:styleId="af3">
    <w:name w:val="footnote text"/>
    <w:basedOn w:val="a"/>
    <w:link w:val="af4"/>
    <w:semiHidden/>
    <w:unhideWhenUsed/>
    <w:rsid w:val="00F40552"/>
    <w:pPr>
      <w:widowControl/>
      <w:autoSpaceDE/>
      <w:autoSpaceDN/>
      <w:adjustRightInd/>
      <w:ind w:firstLine="567"/>
      <w:jc w:val="both"/>
    </w:pPr>
    <w:rPr>
      <w:sz w:val="18"/>
    </w:rPr>
  </w:style>
  <w:style w:type="character" w:customStyle="1" w:styleId="af4">
    <w:name w:val="Текст сноски Знак"/>
    <w:link w:val="af3"/>
    <w:semiHidden/>
    <w:rsid w:val="00F40552"/>
    <w:rPr>
      <w:rFonts w:ascii="Times New Roman" w:eastAsia="Times New Roman" w:hAnsi="Times New Roman"/>
      <w:sz w:val="18"/>
    </w:rPr>
  </w:style>
  <w:style w:type="character" w:styleId="af5">
    <w:name w:val="footnote reference"/>
    <w:semiHidden/>
    <w:unhideWhenUsed/>
    <w:rsid w:val="00F40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B660-FDE3-44FB-A4FE-ED5C5D8C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Kazarin</dc:creator>
  <cp:keywords/>
  <cp:lastModifiedBy>Марина М. Иванова</cp:lastModifiedBy>
  <cp:revision>2</cp:revision>
  <cp:lastPrinted>2021-04-06T04:11:00Z</cp:lastPrinted>
  <dcterms:created xsi:type="dcterms:W3CDTF">2021-11-18T10:27:00Z</dcterms:created>
  <dcterms:modified xsi:type="dcterms:W3CDTF">2021-11-18T10:27:00Z</dcterms:modified>
</cp:coreProperties>
</file>