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D" w:rsidRDefault="00CF4A7D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4A7D" w:rsidRDefault="00CF4A7D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4A7D" w:rsidRDefault="00CF4A7D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4A7D" w:rsidRDefault="00CF4A7D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B36AB" w:rsidRPr="00E56BFA" w:rsidRDefault="003301C8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ПРАВИТЕЛЬСТВО РОССИЙСКОЙ ФЕДЕРАЦИИ</w:t>
      </w:r>
    </w:p>
    <w:p w:rsidR="007B36AB" w:rsidRPr="00E56BFA" w:rsidRDefault="003301C8" w:rsidP="00E56BFA">
      <w:pPr>
        <w:spacing w:after="120" w:line="240" w:lineRule="auto"/>
        <w:ind w:right="38" w:firstLine="284"/>
        <w:jc w:val="center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Courier New" w:hAnsi="Times New Roman" w:cs="Times New Roman"/>
          <w:sz w:val="28"/>
          <w:szCs w:val="28"/>
          <w:lang w:val="ru-RU"/>
        </w:rPr>
        <w:t>ПОСТАНОВЛЕНИЕ</w:t>
      </w:r>
    </w:p>
    <w:p w:rsidR="007B36AB" w:rsidRPr="00CF4A7D" w:rsidRDefault="003301C8" w:rsidP="00E56BFA">
      <w:pPr>
        <w:tabs>
          <w:tab w:val="left" w:pos="5600"/>
        </w:tabs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4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11 мая 2017 г. </w:t>
      </w:r>
      <w:r w:rsidR="00CF4A7D" w:rsidRPr="00CF4A7D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CF4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559</w:t>
      </w:r>
    </w:p>
    <w:p w:rsidR="007B36AB" w:rsidRPr="00E56BFA" w:rsidRDefault="003301C8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:rsidR="007B36AB" w:rsidRPr="00E56BFA" w:rsidRDefault="007B36AB" w:rsidP="00E56BFA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7B36AB" w:rsidP="00E56BFA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частью 8 статьи 55</w:t>
      </w:r>
      <w:r w:rsidRPr="00E56BFA">
        <w:rPr>
          <w:rFonts w:ascii="Times New Roman" w:eastAsia="Times New Roman" w:hAnsi="Times New Roman" w:cs="Times New Roman"/>
          <w:position w:val="12"/>
          <w:sz w:val="28"/>
          <w:szCs w:val="28"/>
          <w:lang w:val="ru-RU"/>
        </w:rPr>
        <w:t xml:space="preserve">5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Градостроительного кодекса Российской Федерации Правительство Российской Федерации </w:t>
      </w:r>
      <w:r w:rsidRP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1. Утвердить прилагаемые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Признать утратившим силу постановление Правительства Российской Федерации от 24 марта 2011 г. </w:t>
      </w:r>
      <w:r w:rsidRPr="00E56BFA">
        <w:rPr>
          <w:rFonts w:ascii="Times New Roman" w:eastAsia="Arial" w:hAnsi="Times New Roman" w:cs="Times New Roman"/>
          <w:i/>
          <w:sz w:val="28"/>
          <w:szCs w:val="28"/>
        </w:rPr>
        <w:t>N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</w:t>
      </w:r>
      <w:r w:rsidRPr="00E56BFA">
        <w:rPr>
          <w:rFonts w:ascii="Times New Roman" w:eastAsia="Arial" w:hAnsi="Times New Roman" w:cs="Times New Roman"/>
          <w:i/>
          <w:sz w:val="28"/>
          <w:szCs w:val="28"/>
        </w:rPr>
        <w:t>N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14, ст. 1932).</w:t>
      </w:r>
    </w:p>
    <w:p w:rsidR="007B36AB" w:rsidRPr="00E56BFA" w:rsidRDefault="00506797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in;margin-top:27.4pt;width:241.9pt;height:106.55pt;z-index:-251658752;mso-position-horizontal-relative:page">
            <v:imagedata r:id="rId8" o:title=""/>
            <w10:wrap anchorx="page"/>
          </v:shape>
        </w:pict>
      </w:r>
      <w:r w:rsidR="003301C8"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3. Настоящее постановление вступает в силу с 1 июля 2017 г.</w:t>
      </w: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D13863">
      <w:pPr>
        <w:spacing w:after="120" w:line="240" w:lineRule="auto"/>
        <w:ind w:right="38" w:firstLine="2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Д.Медведев</w:t>
      </w:r>
      <w:proofErr w:type="spellEnd"/>
    </w:p>
    <w:p w:rsidR="007B36AB" w:rsidRPr="00E56BFA" w:rsidRDefault="007B36AB" w:rsidP="00D13863">
      <w:pPr>
        <w:spacing w:after="120" w:line="240" w:lineRule="auto"/>
        <w:ind w:right="38" w:firstLine="284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7B36AB" w:rsidRPr="00E56BFA" w:rsidSect="003301C8">
          <w:type w:val="continuous"/>
          <w:pgSz w:w="11900" w:h="16840"/>
          <w:pgMar w:top="1220" w:right="843" w:bottom="280" w:left="1340" w:header="720" w:footer="720" w:gutter="0"/>
          <w:cols w:space="720"/>
        </w:sectPr>
      </w:pPr>
    </w:p>
    <w:p w:rsidR="00CF4A7D" w:rsidRDefault="00CF4A7D" w:rsidP="00CF4A7D">
      <w:pPr>
        <w:spacing w:after="0" w:line="240" w:lineRule="auto"/>
        <w:ind w:left="5670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4A7D" w:rsidRDefault="003301C8" w:rsidP="00CF4A7D">
      <w:pPr>
        <w:spacing w:after="0" w:line="240" w:lineRule="auto"/>
        <w:ind w:left="5670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УТВЕРЖДЕНЫ </w:t>
      </w:r>
    </w:p>
    <w:p w:rsidR="007B36AB" w:rsidRPr="00E56BFA" w:rsidRDefault="003301C8" w:rsidP="00CF4A7D">
      <w:pPr>
        <w:spacing w:after="0" w:line="240" w:lineRule="auto"/>
        <w:ind w:left="5670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="00C047C9"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 Российской Федерации</w:t>
      </w:r>
    </w:p>
    <w:p w:rsidR="007B36AB" w:rsidRPr="00E56BFA" w:rsidRDefault="003301C8" w:rsidP="00CF4A7D">
      <w:pPr>
        <w:spacing w:after="0" w:line="240" w:lineRule="auto"/>
        <w:ind w:left="5670"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от 11 мая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2017г. </w:t>
      </w:r>
      <w:r w:rsidRPr="00E56BFA">
        <w:rPr>
          <w:rFonts w:ascii="Times New Roman" w:eastAsia="Arial" w:hAnsi="Times New Roman" w:cs="Times New Roman"/>
          <w:i/>
          <w:sz w:val="28"/>
          <w:szCs w:val="28"/>
        </w:rPr>
        <w:t>N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559</w:t>
      </w:r>
    </w:p>
    <w:p w:rsidR="007B36AB" w:rsidRDefault="007B36AB" w:rsidP="003301C8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4A7D" w:rsidRDefault="00CF4A7D" w:rsidP="003301C8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4A7D" w:rsidRDefault="00CF4A7D" w:rsidP="003301C8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4A7D" w:rsidRPr="00E56BFA" w:rsidRDefault="00CF4A7D" w:rsidP="003301C8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3301C8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МИНИМАЛЬНЫЕ ТРЕБОВАНИЯ</w:t>
      </w:r>
    </w:p>
    <w:p w:rsidR="007B36AB" w:rsidRPr="00E56BFA" w:rsidRDefault="003301C8" w:rsidP="003301C8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r w:rsid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опасных, технически сложных и уникальных объектов</w:t>
      </w:r>
    </w:p>
    <w:p w:rsidR="007B36AB" w:rsidRPr="00E56BFA" w:rsidRDefault="007B36AB" w:rsidP="003301C8">
      <w:pPr>
        <w:spacing w:after="120" w:line="240" w:lineRule="auto"/>
        <w:ind w:right="38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E56BFA" w:rsidP="003301C8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I</w:t>
      </w:r>
      <w:r w:rsidR="003301C8" w:rsidRPr="00E56BFA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. </w:t>
      </w:r>
      <w:r w:rsidR="003301C8"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7B36AB" w:rsidRPr="00E56BFA" w:rsidRDefault="003301C8" w:rsidP="003301C8">
      <w:pPr>
        <w:tabs>
          <w:tab w:val="left" w:pos="2060"/>
          <w:tab w:val="left" w:pos="4100"/>
          <w:tab w:val="left" w:pos="5360"/>
          <w:tab w:val="left" w:pos="6660"/>
          <w:tab w:val="left" w:pos="8120"/>
        </w:tabs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объекты  использования  атомной  энергии,  категории  которых определены в соответствии с Федеральным законом "Об использовании атомной энергии" (далее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- объекты использования атомной энергии);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E56BFA" w:rsidRPr="00E56BFA" w:rsidRDefault="00E56BFA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E56BFA" w:rsidP="003301C8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3301C8"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объектов использования атомной энергии</w:t>
      </w:r>
    </w:p>
    <w:p w:rsidR="00CF4A7D" w:rsidRDefault="00CF4A7D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</w:t>
      </w:r>
      <w:r w:rsidRPr="00CF4A7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наличие у члена саморегулируемой организации лицензии на соответствующие виды деятельности в области использования атомной энергии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E56BFA" w:rsidRPr="00E56BFA" w:rsidRDefault="00E56BFA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E56BFA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Минимальные требования к членам саморегулируемой организации, 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выполняющим инженерные изыскания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:rsidR="007B36AB" w:rsidRPr="00E56BFA" w:rsidRDefault="003301C8" w:rsidP="003301C8">
      <w:pPr>
        <w:tabs>
          <w:tab w:val="left" w:pos="1900"/>
          <w:tab w:val="left" w:pos="3360"/>
          <w:tab w:val="left" w:pos="3980"/>
          <w:tab w:val="left" w:pos="5400"/>
          <w:tab w:val="left" w:pos="5680"/>
          <w:tab w:val="left" w:pos="5880"/>
          <w:tab w:val="left" w:pos="6940"/>
          <w:tab w:val="left" w:pos="7160"/>
          <w:tab w:val="left" w:pos="7780"/>
        </w:tabs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1. Минимальными требованиями к члену  саморегулируемой организации, выполняющему инженерные изыскания для 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 а) наличие у члена саморегулируемой организации в штате по месту основной работы: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менее 2 работников, занимающих </w:t>
      </w:r>
      <w:r w:rsidRPr="00E56B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 xml:space="preserve">должности руководителей (генеральный директор (директор), и (или) технический директор, и (или) их заместители, и (или) главный инженер) (далее </w:t>
      </w:r>
      <w:r w:rsidR="00E56BFA" w:rsidRPr="00E56B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-</w:t>
      </w:r>
      <w:r w:rsidRPr="00E56B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 xml:space="preserve"> руководители),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инженерных изысканий и архитектурно-строительного проектирования;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менее 3 специалистов технических, и (или) </w:t>
      </w:r>
      <w:proofErr w:type="spell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энергомеханических</w:t>
      </w:r>
      <w:proofErr w:type="spell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повышение квалификации в области инженерных изысканий руководителей и специалистов, осуществляемое не реже одного раза в </w:t>
      </w:r>
      <w:r w:rsidRPr="00E56BFA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5 лет.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Минимальным требованием </w:t>
      </w:r>
      <w:r w:rsidRPr="00E56B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B36AB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lastRenderedPageBreak/>
        <w:t xml:space="preserve">3. Минимальным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требованием </w:t>
      </w:r>
      <w:r w:rsidRPr="00E56B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CF4A7D" w:rsidRPr="00E56BFA" w:rsidRDefault="00CF4A7D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3301C8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Минимальные требования к членам саморегулируемой организации, </w:t>
      </w:r>
      <w:r w:rsidRPr="00E56BF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осуществляющим подготовку проектной документации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особо опасных, технически сложных и уникальных объектов, за исключением объектов использования атомной энергии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а) наличие у члена саморегулируемой организации в штате по месту основной работы: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архитектурно­ строительного проектирования, а также не менее 4 специалистов, имеющих высшее профессиональное образование соответствующего профиля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стаж работы в области архитектурно-строительного проектирования не менее 5 лет,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-в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50 миллионов рублей;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архитектурно­ строительного проектирования, а также не менее 5 специалистов, имеющих высшее профессиональное образование соответствующего профиля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стаж работы в области архитектурно-строительного проектирования не менее 5 лет,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-в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300 миллионов рублей;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архитектурно­ строительного проектирования, а также не менее 7 специалистов, имеющих высшее профессиональное образование соответствующего профиля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стаж работы в области архитектурно-строительного проектирования не менее 5 лет,- в случае, если стоимость работ, которые член саморегулируемой организации планирует выполнять по одному договору   о подготовке проектной документации, составляет 300 миллионов рублей и более;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в) повышение квалификации в области архитектурно-строительного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проектирования руководителей и специалистов, осуществляемое не реже одного раза в 5 лет;</w:t>
      </w:r>
    </w:p>
    <w:p w:rsidR="007B36AB" w:rsidRPr="00E56BFA" w:rsidRDefault="003301C8" w:rsidP="00E56BFA">
      <w:pPr>
        <w:tabs>
          <w:tab w:val="left" w:pos="2380"/>
          <w:tab w:val="left" w:pos="2820"/>
          <w:tab w:val="left" w:pos="3800"/>
          <w:tab w:val="left" w:pos="6340"/>
          <w:tab w:val="left" w:pos="8140"/>
        </w:tabs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г) наличие  у члена  саморегулируемой  организации  системы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B36AB" w:rsidRPr="00E56BFA" w:rsidRDefault="003301C8" w:rsidP="00E56BFA">
      <w:pPr>
        <w:tabs>
          <w:tab w:val="left" w:pos="3300"/>
          <w:tab w:val="left" w:pos="5240"/>
          <w:tab w:val="left" w:pos="5780"/>
          <w:tab w:val="left" w:pos="6920"/>
        </w:tabs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Минимальным  требованием  </w:t>
      </w:r>
      <w:r w:rsidRPr="00E56BF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члену  саморегулируемой</w:t>
      </w:r>
      <w:r w:rsid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средств обеспечения </w:t>
      </w:r>
      <w:r w:rsidR="00E56BFA"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промышленной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безопасности, а также средств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B36AB" w:rsidRPr="00E56BFA" w:rsidRDefault="007B36AB" w:rsidP="003301C8">
      <w:pPr>
        <w:spacing w:after="120" w:line="240" w:lineRule="auto"/>
        <w:ind w:right="3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3301C8">
      <w:pPr>
        <w:spacing w:after="120" w:line="240" w:lineRule="auto"/>
        <w:ind w:right="38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13863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D138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Минимальные требования к членам саморегулируемой организации, осуществляющим строительство, реконструкцию и капитальный ремонт особо опасных, технически сложных и уникальных объектов,</w:t>
      </w:r>
      <w:r w:rsidR="00C047C9" w:rsidRPr="00D138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138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исключением объектов использования атомной энер</w:t>
      </w:r>
      <w:r w:rsidR="00C047C9" w:rsidRPr="00D138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ги</w:t>
      </w:r>
      <w:r w:rsidRPr="00D138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B36AB" w:rsidRPr="00D13863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а) наличие у члена саморегулируемой организации в штате по месту основной работы: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2 работников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 3 специалистов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имеющих высшее профессиональное образование соответствующего профиля и стаж работы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области строительства не менее 5 лет,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60 миллионов рублей;</w:t>
      </w:r>
    </w:p>
    <w:p w:rsidR="007B36AB" w:rsidRPr="00E56BFA" w:rsidRDefault="003301C8" w:rsidP="00106284">
      <w:pPr>
        <w:tabs>
          <w:tab w:val="left" w:pos="1480"/>
          <w:tab w:val="left" w:pos="2520"/>
          <w:tab w:val="left" w:pos="4920"/>
          <w:tab w:val="left" w:pos="6440"/>
          <w:tab w:val="left" w:pos="7700"/>
        </w:tabs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2 руководителей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имеющих высшее образование</w:t>
      </w:r>
      <w:r w:rsidR="001062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 4 специалистов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менее 5 лет, - в случае, если стоимость работ, которые член саморегулируемой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500 миллионов рублей;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 2 руководителей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не менее 5 специалистов,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миллиардов рублей;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 3 руководителей,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не менее 6 специалистов,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C047C9"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миллиардов рублей;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не менее 3 руководителей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E56BFA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не менее 7 специалистов, 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C047C9"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миллиардов рублей и более;</w:t>
      </w:r>
    </w:p>
    <w:p w:rsidR="007B36AB" w:rsidRPr="00D13863" w:rsidRDefault="003301C8" w:rsidP="00E56BFA">
      <w:pPr>
        <w:tabs>
          <w:tab w:val="left" w:pos="2400"/>
          <w:tab w:val="left" w:pos="2840"/>
          <w:tab w:val="left" w:pos="4920"/>
          <w:tab w:val="left" w:pos="5400"/>
          <w:tab w:val="left" w:pos="7340"/>
        </w:tabs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б) наличие у руководителей и специалистов квалификации,</w:t>
      </w:r>
      <w:r w:rsidR="00E56BFA"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подтвержденной в порядке, установленном  внутренними документами саморегулируемой организации, с учетом требований законодательства</w:t>
      </w:r>
      <w:r w:rsidR="00E56BFA"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Российской Федерации;</w:t>
      </w:r>
    </w:p>
    <w:p w:rsidR="007B36AB" w:rsidRPr="00D13863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28299F" w:rsidRPr="00CF4A7D" w:rsidRDefault="0028299F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г) наличие у члена саморегулируемой организации системы аттестации </w:t>
      </w:r>
      <w:r w:rsidRPr="00D1386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>работников,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D13863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</w:t>
      </w:r>
      <w:proofErr w:type="gramEnd"/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измерений и в случае необходимости средств обеспечения промышленной безопасности. </w:t>
      </w:r>
    </w:p>
    <w:p w:rsidR="007B36AB" w:rsidRPr="00E56BFA" w:rsidRDefault="003301C8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B36AB" w:rsidRDefault="0028299F" w:rsidP="00CE31FC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2829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="003301C8"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3301C8" w:rsidRPr="00E56B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</w:t>
      </w:r>
      <w:r w:rsidR="003301C8" w:rsidRPr="00CF4A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является </w:t>
      </w:r>
      <w:r w:rsidR="003301C8" w:rsidRPr="00CF4A7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наличие у него документов, устанавливающих порядок организации и проведения контроля </w:t>
      </w:r>
      <w:proofErr w:type="gramStart"/>
      <w:r w:rsidR="003301C8" w:rsidRPr="00CF4A7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качества</w:t>
      </w:r>
      <w:proofErr w:type="gramEnd"/>
      <w:r w:rsidR="003301C8" w:rsidRPr="00CF4A7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выполняемых работ, </w:t>
      </w:r>
      <w:r w:rsidR="003301C8" w:rsidRPr="00CF4A7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ru-RU"/>
        </w:rPr>
        <w:t>а также работников, на которых в установленном порядке возложена обязанность по осуществлению такого контроля</w:t>
      </w:r>
      <w:r w:rsidR="003301C8" w:rsidRPr="00CF4A7D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</w:p>
    <w:p w:rsidR="005420D2" w:rsidRPr="005420D2" w:rsidRDefault="005420D2" w:rsidP="00CE31FC">
      <w:pPr>
        <w:pBdr>
          <w:bottom w:val="single" w:sz="4" w:space="1" w:color="auto"/>
        </w:pBdr>
        <w:spacing w:after="120" w:line="240" w:lineRule="auto"/>
        <w:ind w:right="4715" w:firstLine="284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val="ru-RU"/>
        </w:rPr>
      </w:pPr>
    </w:p>
    <w:p w:rsidR="005420D2" w:rsidRDefault="005420D2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16"/>
          <w:szCs w:val="28"/>
          <w:u w:val="single"/>
          <w:lang w:val="ru-RU"/>
        </w:rPr>
      </w:pPr>
    </w:p>
    <w:p w:rsidR="00CE31FC" w:rsidRPr="005420D2" w:rsidRDefault="00CE31FC" w:rsidP="003301C8">
      <w:pPr>
        <w:spacing w:after="120" w:line="240" w:lineRule="auto"/>
        <w:ind w:right="38" w:firstLine="284"/>
        <w:jc w:val="both"/>
        <w:rPr>
          <w:rFonts w:ascii="Times New Roman" w:eastAsia="Times New Roman" w:hAnsi="Times New Roman" w:cs="Times New Roman"/>
          <w:sz w:val="16"/>
          <w:szCs w:val="28"/>
          <w:u w:val="single"/>
          <w:lang w:val="ru-RU"/>
        </w:rPr>
      </w:pPr>
      <w:bookmarkStart w:id="0" w:name="_GoBack"/>
      <w:bookmarkEnd w:id="0"/>
    </w:p>
    <w:tbl>
      <w:tblPr>
        <w:tblStyle w:val="a7"/>
        <w:tblW w:w="4926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646"/>
        <w:gridCol w:w="1643"/>
        <w:gridCol w:w="1604"/>
        <w:gridCol w:w="4854"/>
      </w:tblGrid>
      <w:tr w:rsidR="005420D2" w:rsidRPr="00CE31FC" w:rsidTr="00551F1B">
        <w:tc>
          <w:tcPr>
            <w:tcW w:w="5000" w:type="pct"/>
            <w:gridSpan w:val="4"/>
            <w:shd w:val="clear" w:color="auto" w:fill="FDE9D9" w:themeFill="accent6" w:themeFillTint="33"/>
          </w:tcPr>
          <w:p w:rsidR="005420D2" w:rsidRPr="005420D2" w:rsidRDefault="005420D2" w:rsidP="005420D2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аличие у члена саморегулируемой организации в штате </w:t>
            </w:r>
            <w:r w:rsidRPr="00551F1B"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  <w:t>по месту основной работы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</w:p>
        </w:tc>
      </w:tr>
      <w:tr w:rsidR="005420D2" w:rsidRPr="00CE31FC" w:rsidTr="00551F1B">
        <w:tc>
          <w:tcPr>
            <w:tcW w:w="844" w:type="pct"/>
            <w:shd w:val="clear" w:color="auto" w:fill="FDE9D9" w:themeFill="accent6" w:themeFillTint="33"/>
            <w:vAlign w:val="center"/>
          </w:tcPr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Стоимость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843" w:type="pct"/>
            <w:shd w:val="clear" w:color="auto" w:fill="FDE9D9" w:themeFill="accent6" w:themeFillTint="33"/>
            <w:vAlign w:val="center"/>
          </w:tcPr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Руководители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lang w:val="ru-RU"/>
              </w:rPr>
              <w:t>высшее обр.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lang w:val="ru-RU"/>
              </w:rPr>
              <w:t>стаж ≥ 5лет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lang w:val="ru-RU"/>
              </w:rPr>
              <w:t>внесены в НРС</w:t>
            </w:r>
          </w:p>
        </w:tc>
        <w:tc>
          <w:tcPr>
            <w:tcW w:w="823" w:type="pct"/>
            <w:shd w:val="clear" w:color="auto" w:fill="FDE9D9" w:themeFill="accent6" w:themeFillTint="33"/>
            <w:vAlign w:val="center"/>
          </w:tcPr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Специалисты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lang w:val="ru-RU"/>
              </w:rPr>
              <w:t>высшее обр.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lang w:val="ru-RU"/>
              </w:rPr>
              <w:t>стаж ≥ 5лет</w:t>
            </w:r>
          </w:p>
          <w:p w:rsidR="007A645C" w:rsidRPr="005420D2" w:rsidRDefault="007A645C" w:rsidP="005420D2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89" w:type="pct"/>
            <w:vMerge w:val="restart"/>
            <w:shd w:val="clear" w:color="auto" w:fill="FDE9D9" w:themeFill="accent6" w:themeFillTint="33"/>
          </w:tcPr>
          <w:p w:rsidR="007A645C" w:rsidRPr="005420D2" w:rsidRDefault="005420D2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б) </w:t>
            </w:r>
            <w:r w:rsidR="007A645C"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наличие</w:t>
            </w:r>
            <w:r w:rsidR="007A645C"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квалификации</w:t>
            </w:r>
            <w:r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A645C" w:rsidRPr="005420D2">
              <w:rPr>
                <w:rFonts w:ascii="Times New Roman" w:eastAsia="Times New Roman" w:hAnsi="Times New Roman" w:cs="Times New Roman"/>
                <w:lang w:val="ru-RU"/>
              </w:rPr>
              <w:t>у руководителей и специалистов, подтвержденной в порядке, установленном  внутренними документами СРО с учетом требований законодательства РФ;</w:t>
            </w:r>
          </w:p>
          <w:p w:rsidR="007A645C" w:rsidRPr="005420D2" w:rsidRDefault="005420D2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в) </w:t>
            </w:r>
            <w:r w:rsidR="007A645C"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повышение квалификации</w:t>
            </w:r>
            <w:r w:rsidR="007A645C"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в области строительства руководителей и специалистов, осуществляемое не реже одного раза в 5 лет;</w:t>
            </w:r>
          </w:p>
          <w:p w:rsidR="007A645C" w:rsidRPr="005420D2" w:rsidRDefault="005420D2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г) </w:t>
            </w:r>
            <w:r w:rsidR="007A645C"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наличие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="007A645C"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истемы аттестации</w:t>
            </w:r>
            <w:r w:rsidR="007A645C"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работников, подлежащих аттестации по правилам, установленным РТН</w:t>
            </w:r>
          </w:p>
        </w:tc>
      </w:tr>
      <w:tr w:rsidR="005420D2" w:rsidRPr="005420D2" w:rsidTr="00551F1B">
        <w:tc>
          <w:tcPr>
            <w:tcW w:w="844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</w:rPr>
              <w:t>≤</w:t>
            </w:r>
            <w:r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60 млн. руб.</w:t>
            </w:r>
          </w:p>
        </w:tc>
        <w:tc>
          <w:tcPr>
            <w:tcW w:w="84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2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489" w:type="pct"/>
            <w:vMerge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420D2" w:rsidRPr="005420D2" w:rsidTr="00551F1B">
        <w:tc>
          <w:tcPr>
            <w:tcW w:w="844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</w:rPr>
              <w:t>≤</w:t>
            </w:r>
            <w:r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500 млн. руб.</w:t>
            </w:r>
          </w:p>
        </w:tc>
        <w:tc>
          <w:tcPr>
            <w:tcW w:w="84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2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489" w:type="pct"/>
            <w:vMerge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420D2" w:rsidRPr="005420D2" w:rsidTr="00551F1B">
        <w:tc>
          <w:tcPr>
            <w:tcW w:w="844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</w:rPr>
              <w:t>≤</w:t>
            </w:r>
            <w:r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3 млрд. руб.</w:t>
            </w:r>
          </w:p>
        </w:tc>
        <w:tc>
          <w:tcPr>
            <w:tcW w:w="84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2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489" w:type="pct"/>
            <w:vMerge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420D2" w:rsidRPr="005420D2" w:rsidTr="00551F1B">
        <w:tc>
          <w:tcPr>
            <w:tcW w:w="844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</w:rPr>
              <w:t>≤</w:t>
            </w:r>
            <w:r w:rsidRPr="005420D2">
              <w:rPr>
                <w:rFonts w:ascii="Times New Roman" w:eastAsia="Times New Roman" w:hAnsi="Times New Roman" w:cs="Times New Roman"/>
                <w:lang w:val="ru-RU"/>
              </w:rPr>
              <w:t xml:space="preserve"> 10 млрд. руб.</w:t>
            </w:r>
          </w:p>
        </w:tc>
        <w:tc>
          <w:tcPr>
            <w:tcW w:w="84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82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2489" w:type="pct"/>
            <w:vMerge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420D2" w:rsidRPr="005420D2" w:rsidTr="00551F1B">
        <w:tc>
          <w:tcPr>
            <w:tcW w:w="844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rPr>
                <w:rFonts w:ascii="Times New Roman" w:eastAsia="Times New Roman" w:hAnsi="Times New Roman" w:cs="Times New Roman"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</w:rPr>
              <w:t>≥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lang w:val="ru-RU"/>
              </w:rPr>
              <w:t>10 млрд. руб.</w:t>
            </w:r>
          </w:p>
        </w:tc>
        <w:tc>
          <w:tcPr>
            <w:tcW w:w="84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823" w:type="pct"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≥</w:t>
            </w:r>
            <w:r w:rsidR="00551F1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489" w:type="pct"/>
            <w:vMerge/>
            <w:shd w:val="clear" w:color="auto" w:fill="FDE9D9" w:themeFill="accent6" w:themeFillTint="33"/>
          </w:tcPr>
          <w:p w:rsidR="007A645C" w:rsidRPr="005420D2" w:rsidRDefault="007A645C" w:rsidP="005420D2">
            <w:pPr>
              <w:spacing w:after="120"/>
              <w:ind w:left="-56" w:right="-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420D2" w:rsidRPr="00CE31FC" w:rsidTr="00551F1B">
        <w:tc>
          <w:tcPr>
            <w:tcW w:w="5000" w:type="pct"/>
            <w:gridSpan w:val="4"/>
            <w:shd w:val="clear" w:color="auto" w:fill="FDE9D9" w:themeFill="accent6" w:themeFillTint="33"/>
          </w:tcPr>
          <w:p w:rsidR="005420D2" w:rsidRPr="005420D2" w:rsidRDefault="005420D2" w:rsidP="000E0F8D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Наличие МТБ на любом законном основании</w:t>
            </w:r>
          </w:p>
        </w:tc>
      </w:tr>
      <w:tr w:rsidR="005420D2" w:rsidRPr="00CE31FC" w:rsidTr="00551F1B">
        <w:tc>
          <w:tcPr>
            <w:tcW w:w="5000" w:type="pct"/>
            <w:gridSpan w:val="4"/>
            <w:shd w:val="clear" w:color="auto" w:fill="FDE9D9" w:themeFill="accent6" w:themeFillTint="33"/>
          </w:tcPr>
          <w:p w:rsidR="005420D2" w:rsidRPr="005420D2" w:rsidRDefault="005420D2" w:rsidP="000E0F8D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Наличие документов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 </w:t>
            </w:r>
            <w:r w:rsidRPr="005420D2">
              <w:rPr>
                <w:rFonts w:ascii="Times New Roman" w:eastAsia="Times New Roman" w:hAnsi="Times New Roman" w:cs="Times New Roman"/>
                <w:b/>
                <w:lang w:val="ru-RU"/>
              </w:rPr>
              <w:t>специалистов по контролю качества</w:t>
            </w:r>
          </w:p>
        </w:tc>
      </w:tr>
    </w:tbl>
    <w:p w:rsidR="005420D2" w:rsidRPr="005420D2" w:rsidRDefault="005420D2" w:rsidP="005420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sectPr w:rsidR="005420D2" w:rsidRPr="005420D2" w:rsidSect="003301C8">
      <w:headerReference w:type="default" r:id="rId9"/>
      <w:pgSz w:w="11900" w:h="16840"/>
      <w:pgMar w:top="993" w:right="843" w:bottom="840" w:left="1380" w:header="709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97" w:rsidRDefault="00506797">
      <w:pPr>
        <w:spacing w:after="0" w:line="240" w:lineRule="auto"/>
      </w:pPr>
      <w:r>
        <w:separator/>
      </w:r>
    </w:p>
  </w:endnote>
  <w:endnote w:type="continuationSeparator" w:id="0">
    <w:p w:rsidR="00506797" w:rsidRDefault="0050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97" w:rsidRDefault="00506797">
      <w:pPr>
        <w:spacing w:after="0" w:line="240" w:lineRule="auto"/>
      </w:pPr>
      <w:r>
        <w:separator/>
      </w:r>
    </w:p>
  </w:footnote>
  <w:footnote w:type="continuationSeparator" w:id="0">
    <w:p w:rsidR="00506797" w:rsidRDefault="0050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C8" w:rsidRDefault="003301C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47A"/>
    <w:multiLevelType w:val="hybridMultilevel"/>
    <w:tmpl w:val="789676C4"/>
    <w:lvl w:ilvl="0" w:tplc="29A63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A87"/>
    <w:multiLevelType w:val="hybridMultilevel"/>
    <w:tmpl w:val="E5E06768"/>
    <w:lvl w:ilvl="0" w:tplc="77940858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36AB"/>
    <w:rsid w:val="00106284"/>
    <w:rsid w:val="0028299F"/>
    <w:rsid w:val="003214AA"/>
    <w:rsid w:val="003301C8"/>
    <w:rsid w:val="00506797"/>
    <w:rsid w:val="005420D2"/>
    <w:rsid w:val="00551F1B"/>
    <w:rsid w:val="00555C71"/>
    <w:rsid w:val="007A645C"/>
    <w:rsid w:val="007B36AB"/>
    <w:rsid w:val="00BA7207"/>
    <w:rsid w:val="00C00B78"/>
    <w:rsid w:val="00C047C9"/>
    <w:rsid w:val="00CE31FC"/>
    <w:rsid w:val="00CF4A7D"/>
    <w:rsid w:val="00D13863"/>
    <w:rsid w:val="00E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7C9"/>
  </w:style>
  <w:style w:type="paragraph" w:styleId="a5">
    <w:name w:val="footer"/>
    <w:basedOn w:val="a"/>
    <w:link w:val="a6"/>
    <w:uiPriority w:val="99"/>
    <w:unhideWhenUsed/>
    <w:rsid w:val="00C0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7C9"/>
  </w:style>
  <w:style w:type="table" w:styleId="a7">
    <w:name w:val="Table Grid"/>
    <w:basedOn w:val="a1"/>
    <w:uiPriority w:val="59"/>
    <w:rsid w:val="00CF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Шерстов</cp:lastModifiedBy>
  <cp:revision>7</cp:revision>
  <dcterms:created xsi:type="dcterms:W3CDTF">2017-05-16T21:55:00Z</dcterms:created>
  <dcterms:modified xsi:type="dcterms:W3CDTF">2017-05-18T07:13:00Z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2017-05-16T00:00:00Z</vt:filetime>
  </property>
</Properties>
</file>