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4909" w14:textId="77777777" w:rsidR="00097414" w:rsidRPr="00097414" w:rsidRDefault="00D65D1D" w:rsidP="00B4610C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вопросу №1. </w:t>
      </w:r>
      <w:r w:rsidR="008A76DA" w:rsidRPr="006748F2">
        <w:rPr>
          <w:b/>
          <w:sz w:val="28"/>
          <w:szCs w:val="28"/>
        </w:rPr>
        <w:t xml:space="preserve">Перечень </w:t>
      </w:r>
      <w:r w:rsidR="008A76DA" w:rsidRPr="00097414">
        <w:rPr>
          <w:b/>
          <w:sz w:val="28"/>
          <w:szCs w:val="28"/>
        </w:rPr>
        <w:t xml:space="preserve">изменений </w:t>
      </w:r>
    </w:p>
    <w:p w14:paraId="19D32B8A" w14:textId="7B157BCC" w:rsidR="008A76DA" w:rsidRDefault="008A76DA" w:rsidP="00B4610C">
      <w:pPr>
        <w:spacing w:after="120"/>
        <w:ind w:firstLine="709"/>
        <w:jc w:val="center"/>
        <w:rPr>
          <w:b/>
          <w:bCs/>
        </w:rPr>
      </w:pPr>
      <w:r w:rsidRPr="006748F2">
        <w:rPr>
          <w:b/>
        </w:rPr>
        <w:t>в</w:t>
      </w:r>
      <w:r w:rsidR="009826AE" w:rsidRPr="006748F2">
        <w:rPr>
          <w:b/>
          <w:sz w:val="28"/>
          <w:szCs w:val="28"/>
        </w:rPr>
        <w:t xml:space="preserve"> </w:t>
      </w:r>
      <w:r w:rsidR="006748F2" w:rsidRPr="006748F2">
        <w:rPr>
          <w:b/>
          <w:bCs/>
        </w:rPr>
        <w:t>«Положени</w:t>
      </w:r>
      <w:r w:rsidR="001D0FB6">
        <w:rPr>
          <w:b/>
          <w:bCs/>
        </w:rPr>
        <w:t>е</w:t>
      </w:r>
      <w:r w:rsidR="006748F2" w:rsidRPr="006748F2">
        <w:rPr>
          <w:b/>
          <w:bCs/>
        </w:rPr>
        <w:t xml:space="preserve"> о членстве в Ассоциации РООР СРОСБР, в том числе о требованиях к ее членам, о размере, порядке расчета, а также порядке уплаты вступительного взноса, членских взносов П 022 Ч 0</w:t>
      </w:r>
      <w:r w:rsidR="008F303B">
        <w:rPr>
          <w:b/>
          <w:bCs/>
        </w:rPr>
        <w:t>5</w:t>
      </w:r>
      <w:r w:rsidR="006748F2" w:rsidRPr="006748F2">
        <w:rPr>
          <w:b/>
          <w:bCs/>
        </w:rPr>
        <w:t>-202</w:t>
      </w:r>
      <w:r w:rsidR="008F303B">
        <w:rPr>
          <w:b/>
          <w:bCs/>
        </w:rPr>
        <w:t>3</w:t>
      </w:r>
      <w:r w:rsidR="006748F2" w:rsidRPr="006748F2">
        <w:rPr>
          <w:b/>
          <w:bCs/>
        </w:rPr>
        <w:t>»</w:t>
      </w:r>
    </w:p>
    <w:p w14:paraId="6D2263E6" w14:textId="77777777" w:rsidR="00E77DB6" w:rsidRDefault="00E77DB6" w:rsidP="00B4610C">
      <w:pPr>
        <w:spacing w:after="12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E58CD" w14:paraId="10D2463F" w14:textId="77777777" w:rsidTr="009E58CD">
        <w:tc>
          <w:tcPr>
            <w:tcW w:w="3640" w:type="dxa"/>
          </w:tcPr>
          <w:p w14:paraId="4A5B75B2" w14:textId="75A5DF4F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Пункт положения</w:t>
            </w:r>
          </w:p>
        </w:tc>
        <w:tc>
          <w:tcPr>
            <w:tcW w:w="3640" w:type="dxa"/>
          </w:tcPr>
          <w:p w14:paraId="31BEFA9E" w14:textId="0FA4B769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Существующая редакция</w:t>
            </w:r>
            <w:r w:rsidRPr="009E58CD">
              <w:rPr>
                <w:b/>
                <w:bCs/>
              </w:rPr>
              <w:tab/>
            </w:r>
          </w:p>
        </w:tc>
        <w:tc>
          <w:tcPr>
            <w:tcW w:w="3640" w:type="dxa"/>
          </w:tcPr>
          <w:p w14:paraId="06A147C8" w14:textId="11C3AB11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Предлагаемые изменения</w:t>
            </w:r>
          </w:p>
        </w:tc>
        <w:tc>
          <w:tcPr>
            <w:tcW w:w="3640" w:type="dxa"/>
          </w:tcPr>
          <w:p w14:paraId="744B88F6" w14:textId="2F67E0E1" w:rsidR="009E58CD" w:rsidRDefault="009E58CD" w:rsidP="00B4610C">
            <w:pPr>
              <w:spacing w:after="120"/>
              <w:jc w:val="center"/>
              <w:rPr>
                <w:b/>
                <w:bCs/>
              </w:rPr>
            </w:pPr>
            <w:r w:rsidRPr="009E58CD">
              <w:rPr>
                <w:b/>
                <w:bCs/>
              </w:rPr>
              <w:t>Комментарии, обоснования</w:t>
            </w:r>
          </w:p>
        </w:tc>
      </w:tr>
      <w:tr w:rsidR="00906E9B" w14:paraId="1E7EC31C" w14:textId="77777777" w:rsidTr="00906E9B">
        <w:tc>
          <w:tcPr>
            <w:tcW w:w="3640" w:type="dxa"/>
          </w:tcPr>
          <w:p w14:paraId="3B37E2AB" w14:textId="77777777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3.3 а) </w:t>
            </w:r>
          </w:p>
          <w:p w14:paraId="6DDDA28B" w14:textId="6305FCD6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>
              <w:t>С</w:t>
            </w:r>
            <w:r w:rsidRPr="0053411E">
              <w:t>т.3. Условия приема в члены Ассоциации</w:t>
            </w:r>
          </w:p>
        </w:tc>
        <w:tc>
          <w:tcPr>
            <w:tcW w:w="3640" w:type="dxa"/>
            <w:vAlign w:val="center"/>
          </w:tcPr>
          <w:p w14:paraId="7991F050" w14:textId="77777777" w:rsidR="00906E9B" w:rsidRPr="0099241D" w:rsidRDefault="00906E9B" w:rsidP="00906E9B">
            <w:pPr>
              <w:autoSpaceDE w:val="0"/>
              <w:autoSpaceDN w:val="0"/>
              <w:adjustRightInd w:val="0"/>
              <w:spacing w:after="120"/>
            </w:pPr>
            <w:r w:rsidRPr="0099241D">
              <w:t>наличие у юридического лица или индивидуального предпринимателя в штате по месту основной работы:</w:t>
            </w:r>
          </w:p>
          <w:p w14:paraId="6AB1AF85" w14:textId="3D19F6CE" w:rsidR="00906E9B" w:rsidRDefault="00906E9B" w:rsidP="00906E9B">
            <w:pPr>
              <w:spacing w:after="120"/>
              <w:rPr>
                <w:b/>
                <w:bCs/>
              </w:rPr>
            </w:pPr>
            <w:r>
              <w:t xml:space="preserve"> </w:t>
            </w:r>
            <w:r w:rsidRPr="0099241D">
              <w:t xml:space="preserve">2 работников, занимающих должности руководителей </w:t>
            </w:r>
            <w:r w:rsidRPr="0099241D">
              <w:rPr>
                <w:i/>
              </w:rPr>
              <w:t xml:space="preserve">(генеральный директор (директор), и (или) технический директор, и (или) их заместители, и (или) главный инженер) (далее </w:t>
            </w:r>
            <w:r w:rsidRPr="0099241D">
              <w:rPr>
                <w:b/>
              </w:rPr>
              <w:t>–</w:t>
            </w:r>
            <w:r w:rsidRPr="0099241D">
              <w:rPr>
                <w:i/>
              </w:rPr>
              <w:t xml:space="preserve"> руководители), </w:t>
            </w:r>
            <w:r w:rsidRPr="0099241D">
      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5 лет и более,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3 специалистов, имеющих высшее профессиональное образование соответствующего профиля и стаж работы в области строительства 5 лет и более, </w:t>
            </w:r>
            <w:r w:rsidRPr="0099241D">
              <w:rPr>
                <w:b/>
              </w:rPr>
              <w:t>–</w:t>
            </w:r>
            <w:r w:rsidRPr="0099241D">
              <w:t xml:space="preserve"> в случае если стоимость работ, которые член Ассоциации планирует выполнять по одному </w:t>
            </w:r>
            <w:r w:rsidRPr="0099241D">
              <w:lastRenderedPageBreak/>
              <w:t xml:space="preserve">договору о строительстве, реконструкции и капитальном ремонте объектов капитального строительства составляет  не более </w:t>
            </w:r>
            <w:r>
              <w:rPr>
                <w:b/>
              </w:rPr>
              <w:t>6</w:t>
            </w:r>
            <w:r w:rsidRPr="0099241D">
              <w:rPr>
                <w:b/>
              </w:rPr>
              <w:t>0 миллионов рублей</w:t>
            </w:r>
            <w:r w:rsidRPr="0099241D">
              <w:t>;</w:t>
            </w:r>
          </w:p>
        </w:tc>
        <w:tc>
          <w:tcPr>
            <w:tcW w:w="3640" w:type="dxa"/>
            <w:vAlign w:val="center"/>
          </w:tcPr>
          <w:p w14:paraId="27505CD1" w14:textId="77777777" w:rsidR="00906E9B" w:rsidRPr="0099241D" w:rsidRDefault="00906E9B" w:rsidP="00906E9B">
            <w:pPr>
              <w:autoSpaceDE w:val="0"/>
              <w:autoSpaceDN w:val="0"/>
              <w:adjustRightInd w:val="0"/>
              <w:spacing w:after="120"/>
            </w:pPr>
            <w:r w:rsidRPr="0099241D">
              <w:lastRenderedPageBreak/>
              <w:t>наличие у юридического лица или индивидуального предпринимателя в штате по месту основной работы:</w:t>
            </w:r>
          </w:p>
          <w:p w14:paraId="3DA7796D" w14:textId="51059032" w:rsidR="00906E9B" w:rsidRDefault="00906E9B" w:rsidP="00906E9B">
            <w:pPr>
              <w:spacing w:after="120"/>
              <w:rPr>
                <w:b/>
                <w:bCs/>
              </w:rPr>
            </w:pPr>
            <w:r>
              <w:t xml:space="preserve"> </w:t>
            </w:r>
            <w:r w:rsidRPr="0099241D">
              <w:t xml:space="preserve">2 работников, занимающих должности руководителей </w:t>
            </w:r>
            <w:r w:rsidRPr="0099241D">
              <w:rPr>
                <w:i/>
              </w:rPr>
              <w:t xml:space="preserve">(генеральный директор (директор), и (или) технический директор, и (или) их заместители, и (или) главный инженер) (далее </w:t>
            </w:r>
            <w:r w:rsidRPr="0099241D">
              <w:rPr>
                <w:b/>
              </w:rPr>
              <w:t>–</w:t>
            </w:r>
            <w:r w:rsidRPr="0099241D">
              <w:rPr>
                <w:i/>
              </w:rPr>
              <w:t xml:space="preserve"> руководители), </w:t>
            </w:r>
            <w:r w:rsidRPr="0099241D">
      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5 лет и более,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3 специалистов, имеющих высшее профессиональное образование соответствующего профиля и стаж работы в области строительства 5 лет и более, </w:t>
            </w:r>
            <w:r w:rsidRPr="0099241D">
              <w:rPr>
                <w:b/>
              </w:rPr>
              <w:t>–</w:t>
            </w:r>
            <w:r w:rsidRPr="0099241D">
              <w:t xml:space="preserve"> в случае если стоимость работ, которые член Ассоциации планирует выполнять по одному </w:t>
            </w:r>
            <w:r w:rsidRPr="0099241D">
              <w:lastRenderedPageBreak/>
              <w:t xml:space="preserve">договору о строительстве, реконструкции и капитальном ремонте объектов капитального строительства составляет  не более </w:t>
            </w:r>
            <w:r>
              <w:rPr>
                <w:b/>
              </w:rPr>
              <w:t>9</w:t>
            </w:r>
            <w:r w:rsidRPr="0099241D">
              <w:rPr>
                <w:b/>
              </w:rPr>
              <w:t>0 миллионов рублей</w:t>
            </w:r>
            <w:r w:rsidRPr="0099241D">
              <w:t>;</w:t>
            </w:r>
          </w:p>
        </w:tc>
        <w:tc>
          <w:tcPr>
            <w:tcW w:w="3640" w:type="dxa"/>
          </w:tcPr>
          <w:p w14:paraId="5CEA2AF4" w14:textId="2BDE9E5E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C0F96">
              <w:lastRenderedPageBreak/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  <w:tr w:rsidR="00906E9B" w14:paraId="0099CCD4" w14:textId="77777777" w:rsidTr="00906E9B">
        <w:tc>
          <w:tcPr>
            <w:tcW w:w="3640" w:type="dxa"/>
          </w:tcPr>
          <w:p w14:paraId="4D1A0C1B" w14:textId="77777777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8F303B">
              <w:rPr>
                <w:b/>
                <w:bCs/>
              </w:rPr>
              <w:t>8.6</w:t>
            </w:r>
            <w:r>
              <w:rPr>
                <w:b/>
                <w:bCs/>
              </w:rPr>
              <w:t xml:space="preserve"> а)</w:t>
            </w:r>
          </w:p>
          <w:p w14:paraId="000FD54E" w14:textId="77C18A16" w:rsidR="00906E9B" w:rsidRPr="0053411E" w:rsidRDefault="00906E9B" w:rsidP="00906E9B">
            <w:pPr>
              <w:spacing w:after="120"/>
              <w:jc w:val="center"/>
            </w:pPr>
            <w:r w:rsidRPr="0053411E">
              <w:t>Ст.8. Взносы в Ассоциации, порядок их уплаты</w:t>
            </w:r>
          </w:p>
        </w:tc>
        <w:tc>
          <w:tcPr>
            <w:tcW w:w="3640" w:type="dxa"/>
          </w:tcPr>
          <w:p w14:paraId="7A76B36D" w14:textId="62056186" w:rsidR="00906E9B" w:rsidRPr="008F303B" w:rsidRDefault="00906E9B" w:rsidP="00906E9B">
            <w:pPr>
              <w:spacing w:after="120"/>
            </w:pPr>
            <w:r w:rsidRPr="008F303B">
              <w:t xml:space="preserve">сто тысяч рублей в случае, если член саморегулируемой организации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в целях настоящей части - строительство), стоимость которого по одному договору не превышает </w:t>
            </w:r>
            <w:r w:rsidRPr="008F303B">
              <w:rPr>
                <w:b/>
                <w:bCs/>
              </w:rPr>
              <w:t>шестьдесят миллионов рублей</w:t>
            </w:r>
            <w:r w:rsidRPr="008F303B">
              <w:t xml:space="preserve"> (первый уровень ответственности члена саморегулируемой организации);</w:t>
            </w:r>
          </w:p>
        </w:tc>
        <w:tc>
          <w:tcPr>
            <w:tcW w:w="3640" w:type="dxa"/>
          </w:tcPr>
          <w:p w14:paraId="36CE4F3D" w14:textId="6C117D22" w:rsidR="00906E9B" w:rsidRDefault="00906E9B" w:rsidP="00906E9B">
            <w:pPr>
              <w:spacing w:after="120"/>
              <w:rPr>
                <w:b/>
                <w:bCs/>
              </w:rPr>
            </w:pPr>
            <w:r w:rsidRPr="008F303B">
              <w:t xml:space="preserve">сто тысяч рублей в случае, если член саморегулируемой организации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в целях настоящей части - строительство), стоимость которого по одному договору не превышает </w:t>
            </w:r>
            <w:r w:rsidRPr="008F303B">
              <w:rPr>
                <w:b/>
                <w:bCs/>
              </w:rPr>
              <w:t>девяносто миллионов рублей</w:t>
            </w:r>
            <w:r w:rsidRPr="008F303B">
              <w:t xml:space="preserve"> (первый уровень ответственности члена саморегулируемой организации);</w:t>
            </w:r>
          </w:p>
        </w:tc>
        <w:tc>
          <w:tcPr>
            <w:tcW w:w="3640" w:type="dxa"/>
          </w:tcPr>
          <w:p w14:paraId="23C2BB57" w14:textId="005EA43D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C0F96"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  <w:tr w:rsidR="00906E9B" w14:paraId="470FD4B6" w14:textId="77777777" w:rsidTr="00906E9B">
        <w:tc>
          <w:tcPr>
            <w:tcW w:w="3640" w:type="dxa"/>
          </w:tcPr>
          <w:p w14:paraId="44FA1860" w14:textId="77777777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8.7 а)</w:t>
            </w:r>
          </w:p>
          <w:p w14:paraId="27539ACA" w14:textId="4985F40A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Ст.8. Взносы в Ассоциации, порядок их уплаты</w:t>
            </w:r>
          </w:p>
        </w:tc>
        <w:tc>
          <w:tcPr>
            <w:tcW w:w="3640" w:type="dxa"/>
          </w:tcPr>
          <w:p w14:paraId="4D65EC95" w14:textId="273982C3" w:rsidR="00906E9B" w:rsidRPr="008F303B" w:rsidRDefault="00906E9B" w:rsidP="00906E9B">
            <w:pPr>
              <w:spacing w:after="120"/>
            </w:pPr>
            <w:r w:rsidRPr="008F303B">
              <w:t xml:space="preserve">двести тысяч рублей в случае, если предельный размер обязательств по таким договорам не превышает </w:t>
            </w:r>
            <w:r w:rsidRPr="008F303B">
              <w:rPr>
                <w:b/>
                <w:bCs/>
              </w:rPr>
              <w:t>шестьдесят миллионов рублей</w:t>
            </w:r>
            <w:r w:rsidRPr="008F303B">
              <w:t xml:space="preserve"> (первый уровень ответственности)</w:t>
            </w:r>
          </w:p>
        </w:tc>
        <w:tc>
          <w:tcPr>
            <w:tcW w:w="3640" w:type="dxa"/>
          </w:tcPr>
          <w:p w14:paraId="5A31F41F" w14:textId="62769356" w:rsidR="00906E9B" w:rsidRDefault="00906E9B" w:rsidP="00906E9B">
            <w:pPr>
              <w:spacing w:after="120"/>
              <w:rPr>
                <w:b/>
                <w:bCs/>
              </w:rPr>
            </w:pPr>
            <w:r w:rsidRPr="008F303B">
              <w:t xml:space="preserve">двести тысяч рублей в случае, если предельный размер обязательств по таким договорам не превышает </w:t>
            </w:r>
            <w:r w:rsidRPr="008F303B">
              <w:rPr>
                <w:b/>
                <w:bCs/>
              </w:rPr>
              <w:t>девяносто миллионов рублей</w:t>
            </w:r>
            <w:r w:rsidRPr="008F303B">
              <w:t xml:space="preserve"> (первый уровень ответственности)</w:t>
            </w:r>
          </w:p>
        </w:tc>
        <w:tc>
          <w:tcPr>
            <w:tcW w:w="3640" w:type="dxa"/>
          </w:tcPr>
          <w:p w14:paraId="496F1F47" w14:textId="090519DA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C0F96"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  <w:tr w:rsidR="00906E9B" w14:paraId="13924DE9" w14:textId="77777777" w:rsidTr="00906E9B">
        <w:tc>
          <w:tcPr>
            <w:tcW w:w="3640" w:type="dxa"/>
            <w:vAlign w:val="center"/>
          </w:tcPr>
          <w:p w14:paraId="5C7A546E" w14:textId="2318B57B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</w:t>
            </w:r>
            <w:r w:rsidRPr="0053411E">
              <w:rPr>
                <w:b/>
                <w:bCs/>
              </w:rPr>
              <w:t>2</w:t>
            </w:r>
          </w:p>
          <w:p w14:paraId="456035DD" w14:textId="742221DF" w:rsidR="00906E9B" w:rsidRPr="0053411E" w:rsidRDefault="00906E9B" w:rsidP="00906E9B">
            <w:pPr>
              <w:spacing w:after="120"/>
              <w:jc w:val="center"/>
            </w:pPr>
            <w:r w:rsidRPr="0053411E">
              <w:t>Приложения В. Заявление о приеме в члены Ассоциации</w:t>
            </w:r>
          </w:p>
        </w:tc>
        <w:tc>
          <w:tcPr>
            <w:tcW w:w="3640" w:type="dxa"/>
            <w:vAlign w:val="center"/>
          </w:tcPr>
          <w:p w14:paraId="16FF40C5" w14:textId="3579A56E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не превышает</w:t>
            </w:r>
            <w:r w:rsidRPr="0053411E">
              <w:rPr>
                <w:b/>
                <w:bCs/>
              </w:rPr>
              <w:t xml:space="preserve"> 60 миллионов</w:t>
            </w:r>
          </w:p>
        </w:tc>
        <w:tc>
          <w:tcPr>
            <w:tcW w:w="3640" w:type="dxa"/>
            <w:vAlign w:val="center"/>
          </w:tcPr>
          <w:p w14:paraId="5964851B" w14:textId="6BB9FA64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не превышает</w:t>
            </w:r>
            <w:r w:rsidRPr="005341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53411E">
              <w:rPr>
                <w:b/>
                <w:bCs/>
              </w:rPr>
              <w:t>0 миллионов</w:t>
            </w:r>
          </w:p>
        </w:tc>
        <w:tc>
          <w:tcPr>
            <w:tcW w:w="3640" w:type="dxa"/>
          </w:tcPr>
          <w:p w14:paraId="005337DA" w14:textId="5384F5DC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C0F96"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  <w:tr w:rsidR="00906E9B" w14:paraId="1025582D" w14:textId="77777777" w:rsidTr="00906E9B">
        <w:tc>
          <w:tcPr>
            <w:tcW w:w="3640" w:type="dxa"/>
            <w:vAlign w:val="center"/>
          </w:tcPr>
          <w:p w14:paraId="63083CDF" w14:textId="05F6FCA4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п.3</w:t>
            </w:r>
          </w:p>
          <w:p w14:paraId="6EC3A176" w14:textId="4E141BF1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Приложения В. Заявление о приеме в члены Ассоциации</w:t>
            </w:r>
          </w:p>
        </w:tc>
        <w:tc>
          <w:tcPr>
            <w:tcW w:w="3640" w:type="dxa"/>
            <w:vAlign w:val="center"/>
          </w:tcPr>
          <w:p w14:paraId="62160E74" w14:textId="41A4E47D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не превышает</w:t>
            </w:r>
            <w:r w:rsidRPr="0053411E">
              <w:rPr>
                <w:b/>
                <w:bCs/>
              </w:rPr>
              <w:t xml:space="preserve"> 60 миллионов</w:t>
            </w:r>
          </w:p>
        </w:tc>
        <w:tc>
          <w:tcPr>
            <w:tcW w:w="3640" w:type="dxa"/>
            <w:vAlign w:val="center"/>
          </w:tcPr>
          <w:p w14:paraId="03355B6D" w14:textId="7FC77D23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не превышает</w:t>
            </w:r>
            <w:r w:rsidRPr="005341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53411E">
              <w:rPr>
                <w:b/>
                <w:bCs/>
              </w:rPr>
              <w:t>0 миллионов</w:t>
            </w:r>
          </w:p>
        </w:tc>
        <w:tc>
          <w:tcPr>
            <w:tcW w:w="3640" w:type="dxa"/>
          </w:tcPr>
          <w:p w14:paraId="31010B90" w14:textId="274A70AE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C0F96"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  <w:tr w:rsidR="00906E9B" w14:paraId="26B5BE97" w14:textId="77777777" w:rsidTr="00906E9B">
        <w:tc>
          <w:tcPr>
            <w:tcW w:w="3640" w:type="dxa"/>
          </w:tcPr>
          <w:p w14:paraId="738A2B7F" w14:textId="643FD7DD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п.1</w:t>
            </w:r>
          </w:p>
          <w:p w14:paraId="03B47E0F" w14:textId="7FA767C7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 xml:space="preserve">Приложения </w:t>
            </w:r>
            <w:r>
              <w:t>Г</w:t>
            </w:r>
            <w:r w:rsidRPr="0053411E">
              <w:t>. Заявление об изменении уровней ответственности и/или категорий объектов</w:t>
            </w:r>
          </w:p>
        </w:tc>
        <w:tc>
          <w:tcPr>
            <w:tcW w:w="3640" w:type="dxa"/>
            <w:vAlign w:val="center"/>
          </w:tcPr>
          <w:p w14:paraId="3E54B268" w14:textId="7A6FF17E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не превышает</w:t>
            </w:r>
            <w:r w:rsidRPr="0053411E">
              <w:rPr>
                <w:b/>
                <w:bCs/>
              </w:rPr>
              <w:t xml:space="preserve"> 60 миллионов</w:t>
            </w:r>
          </w:p>
        </w:tc>
        <w:tc>
          <w:tcPr>
            <w:tcW w:w="3640" w:type="dxa"/>
            <w:vAlign w:val="center"/>
          </w:tcPr>
          <w:p w14:paraId="524D1905" w14:textId="33905739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не превышает</w:t>
            </w:r>
            <w:r w:rsidRPr="005341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53411E">
              <w:rPr>
                <w:b/>
                <w:bCs/>
              </w:rPr>
              <w:t>0 миллионов</w:t>
            </w:r>
          </w:p>
        </w:tc>
        <w:tc>
          <w:tcPr>
            <w:tcW w:w="3640" w:type="dxa"/>
          </w:tcPr>
          <w:p w14:paraId="72C5BB77" w14:textId="15F49B98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C0F96"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  <w:tr w:rsidR="00906E9B" w14:paraId="59CEC86F" w14:textId="77777777" w:rsidTr="00906E9B">
        <w:tc>
          <w:tcPr>
            <w:tcW w:w="3640" w:type="dxa"/>
          </w:tcPr>
          <w:p w14:paraId="7F6261E2" w14:textId="444D58BB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п.2</w:t>
            </w:r>
          </w:p>
          <w:p w14:paraId="255D7229" w14:textId="7C5220EC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 xml:space="preserve">Приложения </w:t>
            </w:r>
            <w:r>
              <w:t>Г</w:t>
            </w:r>
            <w:r w:rsidRPr="0053411E">
              <w:t>. Заявление об изменении уровней ответственности и/или категорий объектов</w:t>
            </w:r>
          </w:p>
        </w:tc>
        <w:tc>
          <w:tcPr>
            <w:tcW w:w="3640" w:type="dxa"/>
            <w:vAlign w:val="center"/>
          </w:tcPr>
          <w:p w14:paraId="0CF1576E" w14:textId="7A1F1FD8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не превышает</w:t>
            </w:r>
            <w:r w:rsidRPr="0053411E">
              <w:rPr>
                <w:b/>
                <w:bCs/>
              </w:rPr>
              <w:t xml:space="preserve"> 60 миллионов</w:t>
            </w:r>
          </w:p>
        </w:tc>
        <w:tc>
          <w:tcPr>
            <w:tcW w:w="3640" w:type="dxa"/>
            <w:vAlign w:val="center"/>
          </w:tcPr>
          <w:p w14:paraId="21B3C3D8" w14:textId="17159396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3411E">
              <w:t>не превышает</w:t>
            </w:r>
            <w:r w:rsidRPr="005341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53411E">
              <w:rPr>
                <w:b/>
                <w:bCs/>
              </w:rPr>
              <w:t>0 миллионов</w:t>
            </w:r>
          </w:p>
        </w:tc>
        <w:tc>
          <w:tcPr>
            <w:tcW w:w="3640" w:type="dxa"/>
          </w:tcPr>
          <w:p w14:paraId="086D07BE" w14:textId="089AA779" w:rsidR="00906E9B" w:rsidRDefault="00906E9B" w:rsidP="00906E9B">
            <w:pPr>
              <w:spacing w:after="120"/>
              <w:jc w:val="center"/>
              <w:rPr>
                <w:b/>
                <w:bCs/>
              </w:rPr>
            </w:pPr>
            <w:r w:rsidRPr="005C0F96">
              <w:t>Федеральный закон от 04.08.2023 № 435-ФЗ «О внесении изменений в статью 55.16 Градостроительного кодекса Российской Федерации»</w:t>
            </w:r>
          </w:p>
        </w:tc>
      </w:tr>
    </w:tbl>
    <w:p w14:paraId="704F8768" w14:textId="77777777" w:rsidR="009E58CD" w:rsidRDefault="009E58CD" w:rsidP="00B4610C">
      <w:pPr>
        <w:spacing w:after="120"/>
        <w:ind w:firstLine="709"/>
        <w:jc w:val="center"/>
        <w:rPr>
          <w:b/>
          <w:bCs/>
        </w:rPr>
      </w:pPr>
    </w:p>
    <w:p w14:paraId="5186AD04" w14:textId="77777777" w:rsidR="009E58CD" w:rsidRPr="006748F2" w:rsidRDefault="009E58CD" w:rsidP="00B4610C">
      <w:pPr>
        <w:spacing w:after="120"/>
        <w:ind w:firstLine="709"/>
        <w:jc w:val="center"/>
        <w:rPr>
          <w:b/>
          <w:sz w:val="28"/>
          <w:szCs w:val="28"/>
        </w:rPr>
      </w:pPr>
    </w:p>
    <w:p w14:paraId="52E54FF3" w14:textId="77777777" w:rsidR="00B4610C" w:rsidRPr="00B4610C" w:rsidRDefault="00B4610C" w:rsidP="00B4610C">
      <w:pPr>
        <w:spacing w:after="120"/>
        <w:ind w:firstLine="709"/>
        <w:jc w:val="center"/>
        <w:rPr>
          <w:b/>
          <w:sz w:val="28"/>
          <w:szCs w:val="28"/>
        </w:rPr>
      </w:pPr>
    </w:p>
    <w:p w14:paraId="6B5C8D3E" w14:textId="77777777" w:rsidR="006748F2" w:rsidRPr="00B4610C" w:rsidRDefault="006748F2" w:rsidP="00A65D59">
      <w:pPr>
        <w:spacing w:after="120"/>
        <w:rPr>
          <w:sz w:val="22"/>
          <w:szCs w:val="22"/>
        </w:rPr>
      </w:pPr>
    </w:p>
    <w:sectPr w:rsidR="006748F2" w:rsidRPr="00B4610C" w:rsidSect="00906E9B">
      <w:headerReference w:type="default" r:id="rId8"/>
      <w:pgSz w:w="16838" w:h="11906" w:orient="landscape" w:code="9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8962" w14:textId="77777777" w:rsidR="00A72BC6" w:rsidRDefault="00A72BC6" w:rsidP="00D550D0">
      <w:r>
        <w:separator/>
      </w:r>
    </w:p>
  </w:endnote>
  <w:endnote w:type="continuationSeparator" w:id="0">
    <w:p w14:paraId="7680266D" w14:textId="77777777" w:rsidR="00A72BC6" w:rsidRDefault="00A72BC6" w:rsidP="00D5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470B" w14:textId="77777777" w:rsidR="00A72BC6" w:rsidRDefault="00A72BC6" w:rsidP="00D550D0">
      <w:r>
        <w:separator/>
      </w:r>
    </w:p>
  </w:footnote>
  <w:footnote w:type="continuationSeparator" w:id="0">
    <w:p w14:paraId="2CE1F54F" w14:textId="77777777" w:rsidR="00A72BC6" w:rsidRDefault="00A72BC6" w:rsidP="00D5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2BA9" w14:textId="77777777" w:rsidR="00C05436" w:rsidRDefault="00C054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240">
      <w:rPr>
        <w:noProof/>
      </w:rPr>
      <w:t>2</w:t>
    </w:r>
    <w:r>
      <w:fldChar w:fldCharType="end"/>
    </w:r>
  </w:p>
  <w:p w14:paraId="6BB5CBEE" w14:textId="77777777" w:rsidR="00C05436" w:rsidRDefault="00C054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E2E"/>
    <w:multiLevelType w:val="hybridMultilevel"/>
    <w:tmpl w:val="BD725C0C"/>
    <w:lvl w:ilvl="0" w:tplc="96826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41405"/>
    <w:multiLevelType w:val="hybridMultilevel"/>
    <w:tmpl w:val="8D0ED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27F3F"/>
    <w:multiLevelType w:val="hybridMultilevel"/>
    <w:tmpl w:val="A4224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4FCD"/>
    <w:multiLevelType w:val="hybridMultilevel"/>
    <w:tmpl w:val="CD84D3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25A78"/>
    <w:multiLevelType w:val="hybridMultilevel"/>
    <w:tmpl w:val="EC2E5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127E0F"/>
    <w:multiLevelType w:val="hybridMultilevel"/>
    <w:tmpl w:val="8E7E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5326F"/>
    <w:multiLevelType w:val="hybridMultilevel"/>
    <w:tmpl w:val="B328916A"/>
    <w:lvl w:ilvl="0" w:tplc="AAD2B00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393D264F"/>
    <w:multiLevelType w:val="multilevel"/>
    <w:tmpl w:val="AE5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521525"/>
    <w:multiLevelType w:val="hybridMultilevel"/>
    <w:tmpl w:val="CFA20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A1455E"/>
    <w:multiLevelType w:val="hybridMultilevel"/>
    <w:tmpl w:val="E094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976EC2"/>
    <w:multiLevelType w:val="hybridMultilevel"/>
    <w:tmpl w:val="340E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6C64D5"/>
    <w:multiLevelType w:val="multilevel"/>
    <w:tmpl w:val="175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0E31D4"/>
    <w:multiLevelType w:val="hybridMultilevel"/>
    <w:tmpl w:val="8BE429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E64CF0"/>
    <w:multiLevelType w:val="multilevel"/>
    <w:tmpl w:val="22323D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11389B"/>
    <w:multiLevelType w:val="hybridMultilevel"/>
    <w:tmpl w:val="81E830E6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64D4677C"/>
    <w:multiLevelType w:val="hybridMultilevel"/>
    <w:tmpl w:val="1F3EDE1C"/>
    <w:lvl w:ilvl="0" w:tplc="6610E7F4">
      <w:start w:val="1"/>
      <w:numFmt w:val="decimal"/>
      <w:lvlText w:val="%1)"/>
      <w:lvlJc w:val="left"/>
      <w:pPr>
        <w:ind w:left="9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0" w15:restartNumberingAfterBreak="0">
    <w:nsid w:val="65390471"/>
    <w:multiLevelType w:val="hybridMultilevel"/>
    <w:tmpl w:val="2CAC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59582A"/>
    <w:multiLevelType w:val="hybridMultilevel"/>
    <w:tmpl w:val="F452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B7CAF"/>
    <w:multiLevelType w:val="hybridMultilevel"/>
    <w:tmpl w:val="7FAEBE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F23E8F"/>
    <w:multiLevelType w:val="hybridMultilevel"/>
    <w:tmpl w:val="22323D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1873FF"/>
    <w:multiLevelType w:val="hybridMultilevel"/>
    <w:tmpl w:val="8CBA380A"/>
    <w:lvl w:ilvl="0" w:tplc="9682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9691E"/>
    <w:multiLevelType w:val="hybridMultilevel"/>
    <w:tmpl w:val="589EFB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C2DE3"/>
    <w:multiLevelType w:val="hybridMultilevel"/>
    <w:tmpl w:val="2F600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852A1"/>
    <w:multiLevelType w:val="hybridMultilevel"/>
    <w:tmpl w:val="0264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766FC"/>
    <w:multiLevelType w:val="hybridMultilevel"/>
    <w:tmpl w:val="2A542E16"/>
    <w:lvl w:ilvl="0" w:tplc="D33C495E">
      <w:start w:val="1"/>
      <w:numFmt w:val="decimal"/>
      <w:lvlText w:val="%1)"/>
      <w:lvlJc w:val="left"/>
      <w:pPr>
        <w:ind w:left="70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766923688">
    <w:abstractNumId w:val="9"/>
  </w:num>
  <w:num w:numId="2" w16cid:durableId="1103184220">
    <w:abstractNumId w:val="1"/>
  </w:num>
  <w:num w:numId="3" w16cid:durableId="1631594906">
    <w:abstractNumId w:val="3"/>
  </w:num>
  <w:num w:numId="4" w16cid:durableId="812873658">
    <w:abstractNumId w:val="25"/>
  </w:num>
  <w:num w:numId="5" w16cid:durableId="2045594405">
    <w:abstractNumId w:val="11"/>
  </w:num>
  <w:num w:numId="6" w16cid:durableId="1998723364">
    <w:abstractNumId w:val="22"/>
  </w:num>
  <w:num w:numId="7" w16cid:durableId="191915823">
    <w:abstractNumId w:val="4"/>
  </w:num>
  <w:num w:numId="8" w16cid:durableId="2091152084">
    <w:abstractNumId w:val="15"/>
  </w:num>
  <w:num w:numId="9" w16cid:durableId="908463023">
    <w:abstractNumId w:val="10"/>
  </w:num>
  <w:num w:numId="10" w16cid:durableId="923492583">
    <w:abstractNumId w:val="2"/>
  </w:num>
  <w:num w:numId="11" w16cid:durableId="1573081093">
    <w:abstractNumId w:val="5"/>
  </w:num>
  <w:num w:numId="12" w16cid:durableId="1599866243">
    <w:abstractNumId w:val="20"/>
  </w:num>
  <w:num w:numId="13" w16cid:durableId="672418002">
    <w:abstractNumId w:val="24"/>
  </w:num>
  <w:num w:numId="14" w16cid:durableId="830297079">
    <w:abstractNumId w:val="0"/>
  </w:num>
  <w:num w:numId="15" w16cid:durableId="1964270493">
    <w:abstractNumId w:val="23"/>
  </w:num>
  <w:num w:numId="16" w16cid:durableId="2111002696">
    <w:abstractNumId w:val="17"/>
  </w:num>
  <w:num w:numId="17" w16cid:durableId="1059325256">
    <w:abstractNumId w:val="21"/>
  </w:num>
  <w:num w:numId="18" w16cid:durableId="1086029355">
    <w:abstractNumId w:val="7"/>
  </w:num>
  <w:num w:numId="19" w16cid:durableId="1957978631">
    <w:abstractNumId w:val="13"/>
  </w:num>
  <w:num w:numId="20" w16cid:durableId="2017295990">
    <w:abstractNumId w:val="18"/>
  </w:num>
  <w:num w:numId="21" w16cid:durableId="1401631465">
    <w:abstractNumId w:val="28"/>
  </w:num>
  <w:num w:numId="22" w16cid:durableId="1639800740">
    <w:abstractNumId w:val="27"/>
  </w:num>
  <w:num w:numId="23" w16cid:durableId="830171788">
    <w:abstractNumId w:val="26"/>
  </w:num>
  <w:num w:numId="24" w16cid:durableId="1502550019">
    <w:abstractNumId w:val="19"/>
  </w:num>
  <w:num w:numId="25" w16cid:durableId="1094132255">
    <w:abstractNumId w:val="6"/>
  </w:num>
  <w:num w:numId="26" w16cid:durableId="1129208337">
    <w:abstractNumId w:val="12"/>
  </w:num>
  <w:num w:numId="27" w16cid:durableId="1827817024">
    <w:abstractNumId w:val="16"/>
  </w:num>
  <w:num w:numId="28" w16cid:durableId="1817188560">
    <w:abstractNumId w:val="14"/>
  </w:num>
  <w:num w:numId="29" w16cid:durableId="1197616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B6"/>
    <w:rsid w:val="00001540"/>
    <w:rsid w:val="0000182D"/>
    <w:rsid w:val="0000480C"/>
    <w:rsid w:val="00005241"/>
    <w:rsid w:val="00010288"/>
    <w:rsid w:val="00011E3F"/>
    <w:rsid w:val="00012829"/>
    <w:rsid w:val="00013CD3"/>
    <w:rsid w:val="000143AC"/>
    <w:rsid w:val="00016798"/>
    <w:rsid w:val="00016F83"/>
    <w:rsid w:val="00021CF4"/>
    <w:rsid w:val="000349AA"/>
    <w:rsid w:val="000368F8"/>
    <w:rsid w:val="00036BEB"/>
    <w:rsid w:val="00040061"/>
    <w:rsid w:val="00040539"/>
    <w:rsid w:val="000420F3"/>
    <w:rsid w:val="00043DB2"/>
    <w:rsid w:val="00050BB1"/>
    <w:rsid w:val="00051619"/>
    <w:rsid w:val="00051B18"/>
    <w:rsid w:val="000605E6"/>
    <w:rsid w:val="0006793C"/>
    <w:rsid w:val="00087D09"/>
    <w:rsid w:val="000909E1"/>
    <w:rsid w:val="000941AC"/>
    <w:rsid w:val="000955A1"/>
    <w:rsid w:val="00097414"/>
    <w:rsid w:val="00097D1E"/>
    <w:rsid w:val="000A2550"/>
    <w:rsid w:val="000A3C57"/>
    <w:rsid w:val="000A5A2C"/>
    <w:rsid w:val="000A6255"/>
    <w:rsid w:val="000B361A"/>
    <w:rsid w:val="000C28FF"/>
    <w:rsid w:val="000C55CB"/>
    <w:rsid w:val="000C7646"/>
    <w:rsid w:val="000C7CC2"/>
    <w:rsid w:val="000D5C1E"/>
    <w:rsid w:val="000D742B"/>
    <w:rsid w:val="000E0A96"/>
    <w:rsid w:val="000E1556"/>
    <w:rsid w:val="000F0706"/>
    <w:rsid w:val="000F2608"/>
    <w:rsid w:val="000F6913"/>
    <w:rsid w:val="0010308F"/>
    <w:rsid w:val="0010407C"/>
    <w:rsid w:val="00107CD1"/>
    <w:rsid w:val="00120A40"/>
    <w:rsid w:val="0013506E"/>
    <w:rsid w:val="00142602"/>
    <w:rsid w:val="001451F5"/>
    <w:rsid w:val="00146699"/>
    <w:rsid w:val="00153EDB"/>
    <w:rsid w:val="00157DBC"/>
    <w:rsid w:val="00165356"/>
    <w:rsid w:val="001701AD"/>
    <w:rsid w:val="00172A6A"/>
    <w:rsid w:val="00180EDC"/>
    <w:rsid w:val="0019044F"/>
    <w:rsid w:val="00191C69"/>
    <w:rsid w:val="001A31E6"/>
    <w:rsid w:val="001A3CC4"/>
    <w:rsid w:val="001A4AD3"/>
    <w:rsid w:val="001B718A"/>
    <w:rsid w:val="001B7D0C"/>
    <w:rsid w:val="001C2795"/>
    <w:rsid w:val="001D0FB6"/>
    <w:rsid w:val="001D1405"/>
    <w:rsid w:val="001D4C13"/>
    <w:rsid w:val="001E6561"/>
    <w:rsid w:val="001F412D"/>
    <w:rsid w:val="001F47CC"/>
    <w:rsid w:val="00200AE7"/>
    <w:rsid w:val="00205DE4"/>
    <w:rsid w:val="00205FCF"/>
    <w:rsid w:val="002063A1"/>
    <w:rsid w:val="00211F98"/>
    <w:rsid w:val="00213E54"/>
    <w:rsid w:val="00223B2B"/>
    <w:rsid w:val="00224B67"/>
    <w:rsid w:val="00227FDE"/>
    <w:rsid w:val="00231928"/>
    <w:rsid w:val="0023464D"/>
    <w:rsid w:val="00236142"/>
    <w:rsid w:val="00243D51"/>
    <w:rsid w:val="0024491E"/>
    <w:rsid w:val="00244B9E"/>
    <w:rsid w:val="00244EA6"/>
    <w:rsid w:val="00256F83"/>
    <w:rsid w:val="00265115"/>
    <w:rsid w:val="00265C75"/>
    <w:rsid w:val="0027129D"/>
    <w:rsid w:val="00272806"/>
    <w:rsid w:val="00283B7F"/>
    <w:rsid w:val="0029102A"/>
    <w:rsid w:val="002916D0"/>
    <w:rsid w:val="00292112"/>
    <w:rsid w:val="002A12C4"/>
    <w:rsid w:val="002A4C39"/>
    <w:rsid w:val="002A6D5D"/>
    <w:rsid w:val="002A73BD"/>
    <w:rsid w:val="002B46AC"/>
    <w:rsid w:val="002B4700"/>
    <w:rsid w:val="002B5EE0"/>
    <w:rsid w:val="002C365F"/>
    <w:rsid w:val="002C71E6"/>
    <w:rsid w:val="002F2BA4"/>
    <w:rsid w:val="002F3AB6"/>
    <w:rsid w:val="002F3F15"/>
    <w:rsid w:val="002F649F"/>
    <w:rsid w:val="003010FB"/>
    <w:rsid w:val="00305D65"/>
    <w:rsid w:val="00307A85"/>
    <w:rsid w:val="003107D0"/>
    <w:rsid w:val="0031149D"/>
    <w:rsid w:val="003115E1"/>
    <w:rsid w:val="003207C3"/>
    <w:rsid w:val="00324664"/>
    <w:rsid w:val="003257B8"/>
    <w:rsid w:val="00334EB6"/>
    <w:rsid w:val="003435D1"/>
    <w:rsid w:val="00356345"/>
    <w:rsid w:val="00357B4C"/>
    <w:rsid w:val="00361369"/>
    <w:rsid w:val="00363221"/>
    <w:rsid w:val="00363E0C"/>
    <w:rsid w:val="0036730E"/>
    <w:rsid w:val="00367B53"/>
    <w:rsid w:val="003709E6"/>
    <w:rsid w:val="003772CA"/>
    <w:rsid w:val="00381031"/>
    <w:rsid w:val="00381342"/>
    <w:rsid w:val="0038175B"/>
    <w:rsid w:val="0038208B"/>
    <w:rsid w:val="003835C3"/>
    <w:rsid w:val="00393681"/>
    <w:rsid w:val="00394865"/>
    <w:rsid w:val="00394A65"/>
    <w:rsid w:val="00395491"/>
    <w:rsid w:val="0039680B"/>
    <w:rsid w:val="003A18CF"/>
    <w:rsid w:val="003B3FB1"/>
    <w:rsid w:val="003C016F"/>
    <w:rsid w:val="003C4261"/>
    <w:rsid w:val="003C5EAB"/>
    <w:rsid w:val="003D198F"/>
    <w:rsid w:val="003D1D35"/>
    <w:rsid w:val="003D231F"/>
    <w:rsid w:val="003D3753"/>
    <w:rsid w:val="003E0AE6"/>
    <w:rsid w:val="003E4E05"/>
    <w:rsid w:val="003E5458"/>
    <w:rsid w:val="003E5DDD"/>
    <w:rsid w:val="003F089A"/>
    <w:rsid w:val="003F19A3"/>
    <w:rsid w:val="003F5DA5"/>
    <w:rsid w:val="0040168E"/>
    <w:rsid w:val="004043E5"/>
    <w:rsid w:val="00407CE7"/>
    <w:rsid w:val="00416225"/>
    <w:rsid w:val="00422C40"/>
    <w:rsid w:val="00424E50"/>
    <w:rsid w:val="004277ED"/>
    <w:rsid w:val="00431B1C"/>
    <w:rsid w:val="00435D1E"/>
    <w:rsid w:val="0044150B"/>
    <w:rsid w:val="00446A31"/>
    <w:rsid w:val="00453F29"/>
    <w:rsid w:val="00461EE6"/>
    <w:rsid w:val="004627F0"/>
    <w:rsid w:val="00465075"/>
    <w:rsid w:val="00465F60"/>
    <w:rsid w:val="00466779"/>
    <w:rsid w:val="00482CE5"/>
    <w:rsid w:val="00483E95"/>
    <w:rsid w:val="004852AF"/>
    <w:rsid w:val="00485734"/>
    <w:rsid w:val="00485A00"/>
    <w:rsid w:val="00487469"/>
    <w:rsid w:val="00490E14"/>
    <w:rsid w:val="004A351B"/>
    <w:rsid w:val="004A3EE8"/>
    <w:rsid w:val="004B063B"/>
    <w:rsid w:val="004B3211"/>
    <w:rsid w:val="004B390D"/>
    <w:rsid w:val="004B3FF5"/>
    <w:rsid w:val="004B5BAD"/>
    <w:rsid w:val="004B5F3B"/>
    <w:rsid w:val="004B754E"/>
    <w:rsid w:val="004C1886"/>
    <w:rsid w:val="004C36BD"/>
    <w:rsid w:val="004C3EBC"/>
    <w:rsid w:val="004C54C6"/>
    <w:rsid w:val="004C586A"/>
    <w:rsid w:val="004C5E98"/>
    <w:rsid w:val="004C65E0"/>
    <w:rsid w:val="004D69C3"/>
    <w:rsid w:val="004E5DE9"/>
    <w:rsid w:val="004F18D7"/>
    <w:rsid w:val="004F694D"/>
    <w:rsid w:val="00503CE8"/>
    <w:rsid w:val="005214CC"/>
    <w:rsid w:val="00527086"/>
    <w:rsid w:val="00527B62"/>
    <w:rsid w:val="0053411E"/>
    <w:rsid w:val="005372C4"/>
    <w:rsid w:val="005376B5"/>
    <w:rsid w:val="0053779E"/>
    <w:rsid w:val="00540CA8"/>
    <w:rsid w:val="0055579D"/>
    <w:rsid w:val="005575AF"/>
    <w:rsid w:val="00557DE5"/>
    <w:rsid w:val="00566903"/>
    <w:rsid w:val="00573AA3"/>
    <w:rsid w:val="005742D4"/>
    <w:rsid w:val="005777F6"/>
    <w:rsid w:val="00582242"/>
    <w:rsid w:val="00583962"/>
    <w:rsid w:val="00587ADE"/>
    <w:rsid w:val="005A07D2"/>
    <w:rsid w:val="005A1FCE"/>
    <w:rsid w:val="005B1C48"/>
    <w:rsid w:val="005B4730"/>
    <w:rsid w:val="005B5D3E"/>
    <w:rsid w:val="005C1D68"/>
    <w:rsid w:val="005C43E3"/>
    <w:rsid w:val="005C7410"/>
    <w:rsid w:val="005D0AFC"/>
    <w:rsid w:val="005D44BF"/>
    <w:rsid w:val="00600DBE"/>
    <w:rsid w:val="00601BA4"/>
    <w:rsid w:val="0060332C"/>
    <w:rsid w:val="00604206"/>
    <w:rsid w:val="0060484B"/>
    <w:rsid w:val="00610480"/>
    <w:rsid w:val="00617012"/>
    <w:rsid w:val="00621351"/>
    <w:rsid w:val="00622F28"/>
    <w:rsid w:val="0062389B"/>
    <w:rsid w:val="00623E97"/>
    <w:rsid w:val="00626E24"/>
    <w:rsid w:val="00630E7D"/>
    <w:rsid w:val="00632FC4"/>
    <w:rsid w:val="00636AA6"/>
    <w:rsid w:val="00636D14"/>
    <w:rsid w:val="006467B0"/>
    <w:rsid w:val="00653AFD"/>
    <w:rsid w:val="00655119"/>
    <w:rsid w:val="00655F38"/>
    <w:rsid w:val="00663549"/>
    <w:rsid w:val="0066354D"/>
    <w:rsid w:val="00671242"/>
    <w:rsid w:val="006748F2"/>
    <w:rsid w:val="006757B4"/>
    <w:rsid w:val="00676E63"/>
    <w:rsid w:val="00681623"/>
    <w:rsid w:val="00681A36"/>
    <w:rsid w:val="0068270B"/>
    <w:rsid w:val="00682B17"/>
    <w:rsid w:val="00683FD4"/>
    <w:rsid w:val="0068741A"/>
    <w:rsid w:val="00691E2C"/>
    <w:rsid w:val="00694525"/>
    <w:rsid w:val="0069706C"/>
    <w:rsid w:val="0069716A"/>
    <w:rsid w:val="00697220"/>
    <w:rsid w:val="006A0801"/>
    <w:rsid w:val="006A1547"/>
    <w:rsid w:val="006A5712"/>
    <w:rsid w:val="006A6A44"/>
    <w:rsid w:val="006A729E"/>
    <w:rsid w:val="006B039A"/>
    <w:rsid w:val="006B0BDB"/>
    <w:rsid w:val="006B486D"/>
    <w:rsid w:val="006C30BD"/>
    <w:rsid w:val="006C3255"/>
    <w:rsid w:val="006C5ED9"/>
    <w:rsid w:val="006C640D"/>
    <w:rsid w:val="006D626F"/>
    <w:rsid w:val="006D7428"/>
    <w:rsid w:val="006D7C66"/>
    <w:rsid w:val="006E2A7B"/>
    <w:rsid w:val="006E2BC3"/>
    <w:rsid w:val="006E7BF4"/>
    <w:rsid w:val="006F62A7"/>
    <w:rsid w:val="00702A43"/>
    <w:rsid w:val="007059B1"/>
    <w:rsid w:val="00706174"/>
    <w:rsid w:val="00707590"/>
    <w:rsid w:val="007116EE"/>
    <w:rsid w:val="0071487A"/>
    <w:rsid w:val="00715333"/>
    <w:rsid w:val="00720C1A"/>
    <w:rsid w:val="007241E9"/>
    <w:rsid w:val="0072660F"/>
    <w:rsid w:val="007324D2"/>
    <w:rsid w:val="007340AC"/>
    <w:rsid w:val="00741B98"/>
    <w:rsid w:val="0074203E"/>
    <w:rsid w:val="007478AB"/>
    <w:rsid w:val="00753B85"/>
    <w:rsid w:val="00760EEA"/>
    <w:rsid w:val="00762027"/>
    <w:rsid w:val="00766D86"/>
    <w:rsid w:val="007678E4"/>
    <w:rsid w:val="0077163E"/>
    <w:rsid w:val="00771AEC"/>
    <w:rsid w:val="00782528"/>
    <w:rsid w:val="0078708D"/>
    <w:rsid w:val="00787FCF"/>
    <w:rsid w:val="0079582B"/>
    <w:rsid w:val="007A0E88"/>
    <w:rsid w:val="007B1297"/>
    <w:rsid w:val="007B1769"/>
    <w:rsid w:val="007B5400"/>
    <w:rsid w:val="007B7279"/>
    <w:rsid w:val="007C1528"/>
    <w:rsid w:val="007C22EF"/>
    <w:rsid w:val="007C5543"/>
    <w:rsid w:val="007C668D"/>
    <w:rsid w:val="007D0A9B"/>
    <w:rsid w:val="007D3BC1"/>
    <w:rsid w:val="007D4665"/>
    <w:rsid w:val="007D6D47"/>
    <w:rsid w:val="007D797D"/>
    <w:rsid w:val="007E1D09"/>
    <w:rsid w:val="007E2D51"/>
    <w:rsid w:val="007F10BB"/>
    <w:rsid w:val="007F31BD"/>
    <w:rsid w:val="007F41B5"/>
    <w:rsid w:val="007F671F"/>
    <w:rsid w:val="0080276A"/>
    <w:rsid w:val="00806240"/>
    <w:rsid w:val="0080729E"/>
    <w:rsid w:val="00820397"/>
    <w:rsid w:val="008322FB"/>
    <w:rsid w:val="00834789"/>
    <w:rsid w:val="008376B4"/>
    <w:rsid w:val="00837720"/>
    <w:rsid w:val="00837A50"/>
    <w:rsid w:val="00842B5F"/>
    <w:rsid w:val="0085025C"/>
    <w:rsid w:val="0085060D"/>
    <w:rsid w:val="0085235F"/>
    <w:rsid w:val="00857A23"/>
    <w:rsid w:val="00860C0D"/>
    <w:rsid w:val="00870A1A"/>
    <w:rsid w:val="00871660"/>
    <w:rsid w:val="00873B36"/>
    <w:rsid w:val="008755D5"/>
    <w:rsid w:val="0088596C"/>
    <w:rsid w:val="00893C8F"/>
    <w:rsid w:val="008951D8"/>
    <w:rsid w:val="00897D35"/>
    <w:rsid w:val="008A1377"/>
    <w:rsid w:val="008A1781"/>
    <w:rsid w:val="008A308C"/>
    <w:rsid w:val="008A3176"/>
    <w:rsid w:val="008A5926"/>
    <w:rsid w:val="008A64FD"/>
    <w:rsid w:val="008A6807"/>
    <w:rsid w:val="008A76DA"/>
    <w:rsid w:val="008B15B9"/>
    <w:rsid w:val="008C0D08"/>
    <w:rsid w:val="008D0DB4"/>
    <w:rsid w:val="008D49EE"/>
    <w:rsid w:val="008D65A0"/>
    <w:rsid w:val="008E2ECF"/>
    <w:rsid w:val="008E3B9C"/>
    <w:rsid w:val="008E594D"/>
    <w:rsid w:val="008E602D"/>
    <w:rsid w:val="008F303B"/>
    <w:rsid w:val="008F467D"/>
    <w:rsid w:val="009054B8"/>
    <w:rsid w:val="00906E9B"/>
    <w:rsid w:val="009112A3"/>
    <w:rsid w:val="009150F4"/>
    <w:rsid w:val="00920EF7"/>
    <w:rsid w:val="00921545"/>
    <w:rsid w:val="00921CA0"/>
    <w:rsid w:val="009244DC"/>
    <w:rsid w:val="009249F0"/>
    <w:rsid w:val="00924C78"/>
    <w:rsid w:val="00925C8B"/>
    <w:rsid w:val="009260DA"/>
    <w:rsid w:val="00926A35"/>
    <w:rsid w:val="00940A26"/>
    <w:rsid w:val="009432FC"/>
    <w:rsid w:val="00943E0F"/>
    <w:rsid w:val="00944D37"/>
    <w:rsid w:val="00951BFB"/>
    <w:rsid w:val="00952779"/>
    <w:rsid w:val="00953BE8"/>
    <w:rsid w:val="00957BFF"/>
    <w:rsid w:val="009736DB"/>
    <w:rsid w:val="00976618"/>
    <w:rsid w:val="009826AE"/>
    <w:rsid w:val="00982D50"/>
    <w:rsid w:val="009841CB"/>
    <w:rsid w:val="009860EA"/>
    <w:rsid w:val="00992C3B"/>
    <w:rsid w:val="009936E2"/>
    <w:rsid w:val="00993D20"/>
    <w:rsid w:val="0099570D"/>
    <w:rsid w:val="00996DB7"/>
    <w:rsid w:val="009A1C06"/>
    <w:rsid w:val="009A2CB0"/>
    <w:rsid w:val="009A36A5"/>
    <w:rsid w:val="009B7C7A"/>
    <w:rsid w:val="009C01EE"/>
    <w:rsid w:val="009C1A11"/>
    <w:rsid w:val="009C6D05"/>
    <w:rsid w:val="009D3188"/>
    <w:rsid w:val="009D4CA5"/>
    <w:rsid w:val="009D5871"/>
    <w:rsid w:val="009E1CA5"/>
    <w:rsid w:val="009E58CD"/>
    <w:rsid w:val="009E7A5C"/>
    <w:rsid w:val="009F42CE"/>
    <w:rsid w:val="009F4974"/>
    <w:rsid w:val="009F58B6"/>
    <w:rsid w:val="00A0173C"/>
    <w:rsid w:val="00A072EA"/>
    <w:rsid w:val="00A11D19"/>
    <w:rsid w:val="00A175BE"/>
    <w:rsid w:val="00A225EC"/>
    <w:rsid w:val="00A34379"/>
    <w:rsid w:val="00A3589F"/>
    <w:rsid w:val="00A35D7A"/>
    <w:rsid w:val="00A35D98"/>
    <w:rsid w:val="00A453A2"/>
    <w:rsid w:val="00A5076D"/>
    <w:rsid w:val="00A507A3"/>
    <w:rsid w:val="00A5328B"/>
    <w:rsid w:val="00A62C45"/>
    <w:rsid w:val="00A6345A"/>
    <w:rsid w:val="00A65D59"/>
    <w:rsid w:val="00A67F28"/>
    <w:rsid w:val="00A7181D"/>
    <w:rsid w:val="00A72BC6"/>
    <w:rsid w:val="00A74904"/>
    <w:rsid w:val="00A80286"/>
    <w:rsid w:val="00A82047"/>
    <w:rsid w:val="00A90F16"/>
    <w:rsid w:val="00A95875"/>
    <w:rsid w:val="00A9656A"/>
    <w:rsid w:val="00AA0A9B"/>
    <w:rsid w:val="00AA15D9"/>
    <w:rsid w:val="00AA1BC8"/>
    <w:rsid w:val="00AA4DA3"/>
    <w:rsid w:val="00AB5ECC"/>
    <w:rsid w:val="00AB5FEB"/>
    <w:rsid w:val="00AC245E"/>
    <w:rsid w:val="00AC27D2"/>
    <w:rsid w:val="00AC4519"/>
    <w:rsid w:val="00AC53B0"/>
    <w:rsid w:val="00AD332D"/>
    <w:rsid w:val="00AD7D29"/>
    <w:rsid w:val="00AE2B37"/>
    <w:rsid w:val="00AF155D"/>
    <w:rsid w:val="00AF3D0E"/>
    <w:rsid w:val="00AF619C"/>
    <w:rsid w:val="00B0287D"/>
    <w:rsid w:val="00B06CFC"/>
    <w:rsid w:val="00B144E7"/>
    <w:rsid w:val="00B14DF9"/>
    <w:rsid w:val="00B1616A"/>
    <w:rsid w:val="00B216BC"/>
    <w:rsid w:val="00B23AC0"/>
    <w:rsid w:val="00B2603C"/>
    <w:rsid w:val="00B26172"/>
    <w:rsid w:val="00B35EEC"/>
    <w:rsid w:val="00B43CE9"/>
    <w:rsid w:val="00B45AE5"/>
    <w:rsid w:val="00B4610C"/>
    <w:rsid w:val="00B5228C"/>
    <w:rsid w:val="00B60030"/>
    <w:rsid w:val="00B62437"/>
    <w:rsid w:val="00B65A03"/>
    <w:rsid w:val="00B724DD"/>
    <w:rsid w:val="00B76341"/>
    <w:rsid w:val="00B81214"/>
    <w:rsid w:val="00B97FF6"/>
    <w:rsid w:val="00BA0D71"/>
    <w:rsid w:val="00BA3143"/>
    <w:rsid w:val="00BA4411"/>
    <w:rsid w:val="00BB0D60"/>
    <w:rsid w:val="00BC123B"/>
    <w:rsid w:val="00BC3006"/>
    <w:rsid w:val="00BC69ED"/>
    <w:rsid w:val="00BD240C"/>
    <w:rsid w:val="00BD4F88"/>
    <w:rsid w:val="00BD70E7"/>
    <w:rsid w:val="00BE43EB"/>
    <w:rsid w:val="00BE73BD"/>
    <w:rsid w:val="00BF0ED2"/>
    <w:rsid w:val="00BF1F4F"/>
    <w:rsid w:val="00BF20D6"/>
    <w:rsid w:val="00BF29B5"/>
    <w:rsid w:val="00BF43F3"/>
    <w:rsid w:val="00BF509F"/>
    <w:rsid w:val="00BF65E5"/>
    <w:rsid w:val="00C01944"/>
    <w:rsid w:val="00C01989"/>
    <w:rsid w:val="00C01ACF"/>
    <w:rsid w:val="00C04604"/>
    <w:rsid w:val="00C05436"/>
    <w:rsid w:val="00C122EA"/>
    <w:rsid w:val="00C149AA"/>
    <w:rsid w:val="00C25D43"/>
    <w:rsid w:val="00C26F6E"/>
    <w:rsid w:val="00C31D15"/>
    <w:rsid w:val="00C402C0"/>
    <w:rsid w:val="00C406AC"/>
    <w:rsid w:val="00C425DE"/>
    <w:rsid w:val="00C45D11"/>
    <w:rsid w:val="00C50428"/>
    <w:rsid w:val="00C518A4"/>
    <w:rsid w:val="00C540F8"/>
    <w:rsid w:val="00C557B9"/>
    <w:rsid w:val="00C6328C"/>
    <w:rsid w:val="00C71DFD"/>
    <w:rsid w:val="00C81BA4"/>
    <w:rsid w:val="00C84618"/>
    <w:rsid w:val="00C90202"/>
    <w:rsid w:val="00C94B77"/>
    <w:rsid w:val="00C960E0"/>
    <w:rsid w:val="00C9747C"/>
    <w:rsid w:val="00CA1D73"/>
    <w:rsid w:val="00CA3719"/>
    <w:rsid w:val="00CA5959"/>
    <w:rsid w:val="00CA783F"/>
    <w:rsid w:val="00CB5A4C"/>
    <w:rsid w:val="00CB5AE4"/>
    <w:rsid w:val="00CB631C"/>
    <w:rsid w:val="00CB6ED2"/>
    <w:rsid w:val="00CB78C9"/>
    <w:rsid w:val="00CC26F6"/>
    <w:rsid w:val="00CD00C0"/>
    <w:rsid w:val="00CD2B88"/>
    <w:rsid w:val="00CD3478"/>
    <w:rsid w:val="00CE28D9"/>
    <w:rsid w:val="00CE3458"/>
    <w:rsid w:val="00CE3737"/>
    <w:rsid w:val="00CE560A"/>
    <w:rsid w:val="00CF10F6"/>
    <w:rsid w:val="00CF120D"/>
    <w:rsid w:val="00CF2CD1"/>
    <w:rsid w:val="00CF2CEC"/>
    <w:rsid w:val="00D01E2F"/>
    <w:rsid w:val="00D03613"/>
    <w:rsid w:val="00D159C7"/>
    <w:rsid w:val="00D2095B"/>
    <w:rsid w:val="00D3368D"/>
    <w:rsid w:val="00D34339"/>
    <w:rsid w:val="00D34D52"/>
    <w:rsid w:val="00D35F9C"/>
    <w:rsid w:val="00D3620D"/>
    <w:rsid w:val="00D36B5B"/>
    <w:rsid w:val="00D404F4"/>
    <w:rsid w:val="00D40C5B"/>
    <w:rsid w:val="00D41807"/>
    <w:rsid w:val="00D428D5"/>
    <w:rsid w:val="00D42E89"/>
    <w:rsid w:val="00D45A33"/>
    <w:rsid w:val="00D4695D"/>
    <w:rsid w:val="00D50EE0"/>
    <w:rsid w:val="00D50FB8"/>
    <w:rsid w:val="00D550D0"/>
    <w:rsid w:val="00D60E74"/>
    <w:rsid w:val="00D65D1D"/>
    <w:rsid w:val="00D66BF2"/>
    <w:rsid w:val="00D8321E"/>
    <w:rsid w:val="00D83D01"/>
    <w:rsid w:val="00D85543"/>
    <w:rsid w:val="00D862EB"/>
    <w:rsid w:val="00D879A7"/>
    <w:rsid w:val="00D90063"/>
    <w:rsid w:val="00D90645"/>
    <w:rsid w:val="00D9184A"/>
    <w:rsid w:val="00D933E6"/>
    <w:rsid w:val="00D95112"/>
    <w:rsid w:val="00D95508"/>
    <w:rsid w:val="00D96A47"/>
    <w:rsid w:val="00D96F9A"/>
    <w:rsid w:val="00D970D7"/>
    <w:rsid w:val="00DB097A"/>
    <w:rsid w:val="00DB34A5"/>
    <w:rsid w:val="00DB49A6"/>
    <w:rsid w:val="00DC67FD"/>
    <w:rsid w:val="00DD22AA"/>
    <w:rsid w:val="00DD2E35"/>
    <w:rsid w:val="00DD2E9C"/>
    <w:rsid w:val="00DD35A8"/>
    <w:rsid w:val="00DD5E1D"/>
    <w:rsid w:val="00DD71EB"/>
    <w:rsid w:val="00DE19FF"/>
    <w:rsid w:val="00DE739C"/>
    <w:rsid w:val="00DF0518"/>
    <w:rsid w:val="00DF06C8"/>
    <w:rsid w:val="00E0002F"/>
    <w:rsid w:val="00E0416A"/>
    <w:rsid w:val="00E06F18"/>
    <w:rsid w:val="00E2035C"/>
    <w:rsid w:val="00E205BB"/>
    <w:rsid w:val="00E34DBB"/>
    <w:rsid w:val="00E35215"/>
    <w:rsid w:val="00E42116"/>
    <w:rsid w:val="00E42D37"/>
    <w:rsid w:val="00E45D03"/>
    <w:rsid w:val="00E45D7D"/>
    <w:rsid w:val="00E517C0"/>
    <w:rsid w:val="00E522AE"/>
    <w:rsid w:val="00E72F59"/>
    <w:rsid w:val="00E74966"/>
    <w:rsid w:val="00E7578E"/>
    <w:rsid w:val="00E771F8"/>
    <w:rsid w:val="00E77DB6"/>
    <w:rsid w:val="00E87BC5"/>
    <w:rsid w:val="00E87C18"/>
    <w:rsid w:val="00E9059E"/>
    <w:rsid w:val="00E9084F"/>
    <w:rsid w:val="00E92A5F"/>
    <w:rsid w:val="00E94FB6"/>
    <w:rsid w:val="00E9654C"/>
    <w:rsid w:val="00EA1120"/>
    <w:rsid w:val="00EA499B"/>
    <w:rsid w:val="00EB4A28"/>
    <w:rsid w:val="00EB52AE"/>
    <w:rsid w:val="00EC270B"/>
    <w:rsid w:val="00EC7121"/>
    <w:rsid w:val="00ED4746"/>
    <w:rsid w:val="00ED6195"/>
    <w:rsid w:val="00ED73CD"/>
    <w:rsid w:val="00EE27F2"/>
    <w:rsid w:val="00EF2815"/>
    <w:rsid w:val="00EF6278"/>
    <w:rsid w:val="00F0191C"/>
    <w:rsid w:val="00F03A82"/>
    <w:rsid w:val="00F044D8"/>
    <w:rsid w:val="00F10480"/>
    <w:rsid w:val="00F12BD9"/>
    <w:rsid w:val="00F14467"/>
    <w:rsid w:val="00F14AA1"/>
    <w:rsid w:val="00F17437"/>
    <w:rsid w:val="00F2074A"/>
    <w:rsid w:val="00F218F5"/>
    <w:rsid w:val="00F271A2"/>
    <w:rsid w:val="00F31326"/>
    <w:rsid w:val="00F3344E"/>
    <w:rsid w:val="00F35B16"/>
    <w:rsid w:val="00F37A4A"/>
    <w:rsid w:val="00F4201E"/>
    <w:rsid w:val="00F45A33"/>
    <w:rsid w:val="00F4743F"/>
    <w:rsid w:val="00F47D23"/>
    <w:rsid w:val="00F652CD"/>
    <w:rsid w:val="00F662E9"/>
    <w:rsid w:val="00F71D11"/>
    <w:rsid w:val="00F73F3D"/>
    <w:rsid w:val="00F74312"/>
    <w:rsid w:val="00F7572F"/>
    <w:rsid w:val="00F76412"/>
    <w:rsid w:val="00F80563"/>
    <w:rsid w:val="00F82352"/>
    <w:rsid w:val="00F83163"/>
    <w:rsid w:val="00F83C82"/>
    <w:rsid w:val="00F879B9"/>
    <w:rsid w:val="00F90F2F"/>
    <w:rsid w:val="00F931C7"/>
    <w:rsid w:val="00F96ABF"/>
    <w:rsid w:val="00FA749F"/>
    <w:rsid w:val="00FB447F"/>
    <w:rsid w:val="00FB535E"/>
    <w:rsid w:val="00FB5AF5"/>
    <w:rsid w:val="00FC4C79"/>
    <w:rsid w:val="00FD4F5C"/>
    <w:rsid w:val="00FD62A3"/>
    <w:rsid w:val="00FE0751"/>
    <w:rsid w:val="00FE1277"/>
    <w:rsid w:val="00FE65D0"/>
    <w:rsid w:val="00FE6D03"/>
    <w:rsid w:val="00FF545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C75A623"/>
  <w15:docId w15:val="{23617845-B858-4351-BE3E-6017C07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A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81623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A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F3AB6"/>
    <w:pPr>
      <w:jc w:val="center"/>
    </w:pPr>
    <w:rPr>
      <w:sz w:val="28"/>
    </w:rPr>
  </w:style>
  <w:style w:type="paragraph" w:styleId="a5">
    <w:name w:val="Balloon Text"/>
    <w:basedOn w:val="a"/>
    <w:semiHidden/>
    <w:rsid w:val="00C902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550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D550D0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D550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D550D0"/>
    <w:rPr>
      <w:rFonts w:cs="Times New Roman"/>
      <w:sz w:val="24"/>
      <w:szCs w:val="24"/>
    </w:rPr>
  </w:style>
  <w:style w:type="paragraph" w:customStyle="1" w:styleId="ConsPlusNormal">
    <w:name w:val="ConsPlusNormal"/>
    <w:rsid w:val="007420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qFormat/>
    <w:rsid w:val="000349AA"/>
    <w:rPr>
      <w:rFonts w:cs="Times New Roman"/>
      <w:b/>
      <w:bCs/>
    </w:rPr>
  </w:style>
  <w:style w:type="character" w:styleId="ab">
    <w:name w:val="Hyperlink"/>
    <w:basedOn w:val="a0"/>
    <w:rsid w:val="009F58B6"/>
    <w:rPr>
      <w:rFonts w:cs="Times New Roman"/>
      <w:color w:val="0000FF"/>
      <w:u w:val="single"/>
    </w:rPr>
  </w:style>
  <w:style w:type="paragraph" w:customStyle="1" w:styleId="u">
    <w:name w:val="u"/>
    <w:basedOn w:val="a"/>
    <w:rsid w:val="009F58B6"/>
    <w:pPr>
      <w:ind w:firstLine="390"/>
      <w:jc w:val="both"/>
    </w:pPr>
  </w:style>
  <w:style w:type="paragraph" w:customStyle="1" w:styleId="uni">
    <w:name w:val="uni"/>
    <w:basedOn w:val="a"/>
    <w:rsid w:val="009F58B6"/>
    <w:pPr>
      <w:ind w:firstLine="390"/>
      <w:jc w:val="both"/>
    </w:pPr>
  </w:style>
  <w:style w:type="paragraph" w:styleId="ac">
    <w:name w:val="footnote text"/>
    <w:basedOn w:val="a"/>
    <w:link w:val="ad"/>
    <w:semiHidden/>
    <w:rsid w:val="009A1C06"/>
    <w:rPr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9A1C06"/>
    <w:rPr>
      <w:rFonts w:cs="Times New Roman"/>
    </w:rPr>
  </w:style>
  <w:style w:type="character" w:styleId="ae">
    <w:name w:val="footnote reference"/>
    <w:basedOn w:val="a0"/>
    <w:semiHidden/>
    <w:rsid w:val="009A1C0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DB49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rsid w:val="00104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10407C"/>
    <w:rPr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10407C"/>
    <w:rPr>
      <w:rFonts w:eastAsia="Times New Roman" w:cs="Times New Roman"/>
      <w:lang w:val="x-none" w:eastAsia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842B5F"/>
    <w:pPr>
      <w:tabs>
        <w:tab w:val="num" w:pos="360"/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2B4700"/>
    <w:pPr>
      <w:ind w:left="720"/>
      <w:contextualSpacing/>
    </w:pPr>
  </w:style>
  <w:style w:type="character" w:styleId="af4">
    <w:name w:val="Emphasis"/>
    <w:basedOn w:val="a0"/>
    <w:qFormat/>
    <w:locked/>
    <w:rsid w:val="005A1F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1623"/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af5">
    <w:name w:val="annotation subject"/>
    <w:basedOn w:val="af0"/>
    <w:next w:val="af0"/>
    <w:link w:val="af6"/>
    <w:semiHidden/>
    <w:unhideWhenUsed/>
    <w:rsid w:val="009E58CD"/>
    <w:rPr>
      <w:b/>
      <w:bCs/>
      <w:lang w:eastAsia="ru-RU"/>
    </w:rPr>
  </w:style>
  <w:style w:type="character" w:customStyle="1" w:styleId="af6">
    <w:name w:val="Тема примечания Знак"/>
    <w:basedOn w:val="af1"/>
    <w:link w:val="af5"/>
    <w:semiHidden/>
    <w:rsid w:val="009E58CD"/>
    <w:rPr>
      <w:rFonts w:eastAsia="Times New Roman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E326-3E2C-4D89-B8F7-24B6C9A2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Приложение № 5</vt:lpstr>
    </vt:vector>
  </TitlesOfParts>
  <Company>technocity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Приложение № 5</dc:title>
  <dc:creator>Natalia.Pobedinskaya</dc:creator>
  <cp:lastModifiedBy>Марина М. Иванова</cp:lastModifiedBy>
  <cp:revision>8</cp:revision>
  <cp:lastPrinted>2021-11-19T08:54:00Z</cp:lastPrinted>
  <dcterms:created xsi:type="dcterms:W3CDTF">2023-09-14T07:51:00Z</dcterms:created>
  <dcterms:modified xsi:type="dcterms:W3CDTF">2023-09-14T09:12:00Z</dcterms:modified>
</cp:coreProperties>
</file>